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09" w:rsidRDefault="00380712">
      <w:r>
        <w:t>55</w:t>
      </w:r>
      <w:r w:rsidR="00217C5F">
        <w:t>Christian Doctrine 2</w:t>
      </w:r>
    </w:p>
    <w:p w:rsidR="00217C5F" w:rsidRDefault="00217C5F" w:rsidP="00217C5F">
      <w:pPr>
        <w:pStyle w:val="NoSpacing"/>
      </w:pPr>
      <w:r>
        <w:t>Thursday and Tuesday, February 19</w:t>
      </w:r>
      <w:r w:rsidRPr="00217C5F">
        <w:rPr>
          <w:vertAlign w:val="superscript"/>
        </w:rPr>
        <w:t>th</w:t>
      </w:r>
      <w:r>
        <w:t xml:space="preserve"> &amp; 24</w:t>
      </w:r>
      <w:r w:rsidRPr="00217C5F">
        <w:rPr>
          <w:vertAlign w:val="superscript"/>
        </w:rPr>
        <w:t>th</w:t>
      </w:r>
      <w:r>
        <w:t xml:space="preserve"> 2009</w:t>
      </w:r>
    </w:p>
    <w:p w:rsidR="00217C5F" w:rsidRDefault="00217C5F" w:rsidP="00217C5F">
      <w:pPr>
        <w:pStyle w:val="NoSpacing"/>
      </w:pPr>
    </w:p>
    <w:p w:rsidR="00217C5F" w:rsidRDefault="00217C5F" w:rsidP="00217C5F">
      <w:pPr>
        <w:pStyle w:val="NoSpacing"/>
      </w:pPr>
      <w:r>
        <w:t>Calling, Regeneration, Predestination</w:t>
      </w:r>
    </w:p>
    <w:p w:rsidR="00217C5F" w:rsidRDefault="00217C5F" w:rsidP="00217C5F">
      <w:pPr>
        <w:pStyle w:val="NoSpacing"/>
      </w:pPr>
      <w:r>
        <w:t>Conversion (Repentance and Faith)</w:t>
      </w:r>
    </w:p>
    <w:p w:rsidR="00217C5F" w:rsidRDefault="00217C5F" w:rsidP="00217C5F">
      <w:pPr>
        <w:pStyle w:val="NoSpacing"/>
      </w:pPr>
    </w:p>
    <w:p w:rsidR="00217C5F" w:rsidRDefault="00217C5F" w:rsidP="00217C5F">
      <w:pPr>
        <w:pStyle w:val="NoSpacing"/>
        <w:numPr>
          <w:ilvl w:val="0"/>
          <w:numId w:val="2"/>
        </w:numPr>
      </w:pPr>
      <w:r>
        <w:t xml:space="preserve">Review of Introduction to </w:t>
      </w:r>
      <w:proofErr w:type="spellStart"/>
      <w:r>
        <w:t>Ordo</w:t>
      </w:r>
      <w:proofErr w:type="spellEnd"/>
      <w:r>
        <w:t xml:space="preserve"> </w:t>
      </w:r>
      <w:proofErr w:type="spellStart"/>
      <w:r>
        <w:t>Salutis</w:t>
      </w:r>
      <w:proofErr w:type="spellEnd"/>
    </w:p>
    <w:p w:rsidR="00217C5F" w:rsidRDefault="00217C5F" w:rsidP="00217C5F">
      <w:pPr>
        <w:pStyle w:val="NoSpacing"/>
        <w:numPr>
          <w:ilvl w:val="0"/>
          <w:numId w:val="2"/>
        </w:numPr>
      </w:pPr>
      <w:r>
        <w:t>Calling and Regeneration</w:t>
      </w:r>
    </w:p>
    <w:p w:rsidR="00F63695" w:rsidRDefault="00F63695" w:rsidP="00F63695">
      <w:pPr>
        <w:pStyle w:val="NoSpacing"/>
        <w:numPr>
          <w:ilvl w:val="1"/>
          <w:numId w:val="2"/>
        </w:numPr>
      </w:pPr>
      <w:r>
        <w:t xml:space="preserve">Calling – </w:t>
      </w:r>
      <w:proofErr w:type="spellStart"/>
      <w:r>
        <w:t>Burkof</w:t>
      </w:r>
      <w:proofErr w:type="spellEnd"/>
      <w:r>
        <w:t xml:space="preserve"> general definition which speaks is a broad sense - Gracious act of God whereby he invites sinners to accept salvation which is freely offered in Christ</w:t>
      </w:r>
    </w:p>
    <w:p w:rsidR="00F63695" w:rsidRDefault="00F63695" w:rsidP="00F63695">
      <w:pPr>
        <w:pStyle w:val="NoSpacing"/>
        <w:numPr>
          <w:ilvl w:val="1"/>
          <w:numId w:val="2"/>
        </w:numPr>
      </w:pPr>
      <w:r>
        <w:t>Actually 2 sense of calling in the scriptures</w:t>
      </w:r>
    </w:p>
    <w:p w:rsidR="00217C5F" w:rsidRDefault="00217C5F" w:rsidP="00217C5F">
      <w:pPr>
        <w:pStyle w:val="NoSpacing"/>
        <w:numPr>
          <w:ilvl w:val="2"/>
          <w:numId w:val="2"/>
        </w:numPr>
      </w:pPr>
      <w:r>
        <w:t>The Distinction between the External (Universal) and Internal (Effectual) Call.</w:t>
      </w:r>
    </w:p>
    <w:p w:rsidR="00217C5F" w:rsidRDefault="00217C5F" w:rsidP="00217C5F">
      <w:pPr>
        <w:pStyle w:val="NoSpacing"/>
        <w:numPr>
          <w:ilvl w:val="4"/>
          <w:numId w:val="2"/>
        </w:numPr>
      </w:pPr>
      <w:r>
        <w:t>Matthew 22:1-14 – Parable of the wedding feast in which an invitation is extended to many and rejected by most.  “For many are invited, few are chosen.”</w:t>
      </w:r>
    </w:p>
    <w:p w:rsidR="00F63695" w:rsidRDefault="00F63695" w:rsidP="00F63695">
      <w:pPr>
        <w:pStyle w:val="NoSpacing"/>
        <w:numPr>
          <w:ilvl w:val="5"/>
          <w:numId w:val="2"/>
        </w:numPr>
      </w:pPr>
      <w:r>
        <w:t>Invitation given to almost everyone but most refuse or reject</w:t>
      </w:r>
    </w:p>
    <w:p w:rsidR="00F63695" w:rsidRDefault="00F63695" w:rsidP="00F63695">
      <w:pPr>
        <w:pStyle w:val="NoSpacing"/>
        <w:numPr>
          <w:ilvl w:val="5"/>
          <w:numId w:val="2"/>
        </w:numPr>
      </w:pPr>
      <w:r>
        <w:t>For many are called but few are chosen</w:t>
      </w:r>
    </w:p>
    <w:p w:rsidR="00F63695" w:rsidRDefault="00F63695" w:rsidP="00F63695">
      <w:pPr>
        <w:pStyle w:val="NoSpacing"/>
        <w:numPr>
          <w:ilvl w:val="5"/>
          <w:numId w:val="2"/>
        </w:numPr>
      </w:pPr>
      <w:r>
        <w:t>Sense of calling as invitation</w:t>
      </w:r>
    </w:p>
    <w:p w:rsidR="00F63695" w:rsidRDefault="00F63695" w:rsidP="00F63695">
      <w:pPr>
        <w:pStyle w:val="NoSpacing"/>
        <w:numPr>
          <w:ilvl w:val="5"/>
          <w:numId w:val="2"/>
        </w:numPr>
      </w:pPr>
      <w:r>
        <w:t>Universal call – calling as invitation</w:t>
      </w:r>
    </w:p>
    <w:p w:rsidR="00217C5F" w:rsidRDefault="00217C5F" w:rsidP="00217C5F">
      <w:pPr>
        <w:pStyle w:val="NoSpacing"/>
        <w:numPr>
          <w:ilvl w:val="4"/>
          <w:numId w:val="2"/>
        </w:numPr>
      </w:pPr>
      <w:r>
        <w:t xml:space="preserve">Romans 8:28-30 </w:t>
      </w:r>
      <w:proofErr w:type="gramStart"/>
      <w:r>
        <w:t>And</w:t>
      </w:r>
      <w:proofErr w:type="gramEnd"/>
      <w:r>
        <w:t xml:space="preserve"> we know that in all things God works for the good of those </w:t>
      </w:r>
      <w:r w:rsidR="00D562D0">
        <w:t>who love him, who have been called according to his purpose.  For those God foreknew he also predestined to be conformed to the likeness of his Son, that he might be the firstborn among many brothers.  And those he predestined, he also called; those he called, he also justified; those he justified, he also glorified.</w:t>
      </w:r>
    </w:p>
    <w:p w:rsidR="00F63695" w:rsidRDefault="00F63695" w:rsidP="00F63695">
      <w:pPr>
        <w:pStyle w:val="NoSpacing"/>
        <w:numPr>
          <w:ilvl w:val="5"/>
          <w:numId w:val="2"/>
        </w:numPr>
      </w:pPr>
      <w:r>
        <w:t>Sense of calling as an eternal purpose</w:t>
      </w:r>
    </w:p>
    <w:p w:rsidR="00F63695" w:rsidRDefault="00F63695" w:rsidP="00F63695">
      <w:pPr>
        <w:pStyle w:val="NoSpacing"/>
        <w:numPr>
          <w:ilvl w:val="5"/>
          <w:numId w:val="2"/>
        </w:numPr>
      </w:pPr>
      <w:r>
        <w:t>Invitation that bears with it the ability to respond to it</w:t>
      </w:r>
    </w:p>
    <w:p w:rsidR="00F63695" w:rsidRDefault="00F63695" w:rsidP="00F63695">
      <w:pPr>
        <w:pStyle w:val="NoSpacing"/>
        <w:numPr>
          <w:ilvl w:val="5"/>
          <w:numId w:val="2"/>
        </w:numPr>
      </w:pPr>
      <w:r>
        <w:t>Effectual call – invitation becomes effectual in the one who receives it</w:t>
      </w:r>
    </w:p>
    <w:p w:rsidR="00D562D0" w:rsidRDefault="00D562D0" w:rsidP="00217C5F">
      <w:pPr>
        <w:pStyle w:val="NoSpacing"/>
        <w:numPr>
          <w:ilvl w:val="4"/>
          <w:numId w:val="2"/>
        </w:numPr>
      </w:pPr>
      <w:r>
        <w:t xml:space="preserve">In </w:t>
      </w:r>
      <w:r w:rsidR="00380712">
        <w:t>what two different senses in “calling” used in these two passages?</w:t>
      </w:r>
    </w:p>
    <w:p w:rsidR="00380712" w:rsidRDefault="00380712" w:rsidP="00380712">
      <w:pPr>
        <w:pStyle w:val="NoSpacing"/>
        <w:numPr>
          <w:ilvl w:val="2"/>
          <w:numId w:val="2"/>
        </w:numPr>
      </w:pPr>
      <w:r>
        <w:t>The General Call or Universal Call</w:t>
      </w:r>
    </w:p>
    <w:p w:rsidR="00380712" w:rsidRDefault="00380712" w:rsidP="00380712">
      <w:pPr>
        <w:pStyle w:val="NoSpacing"/>
        <w:numPr>
          <w:ilvl w:val="4"/>
          <w:numId w:val="2"/>
        </w:numPr>
      </w:pPr>
      <w:r>
        <w:t>Defined as Calling</w:t>
      </w:r>
    </w:p>
    <w:p w:rsidR="00F63695" w:rsidRDefault="00F63695" w:rsidP="00F63695">
      <w:pPr>
        <w:pStyle w:val="NoSpacing"/>
        <w:numPr>
          <w:ilvl w:val="5"/>
          <w:numId w:val="2"/>
        </w:numPr>
      </w:pPr>
      <w:r>
        <w:t>Many are called but few are chosen</w:t>
      </w:r>
    </w:p>
    <w:p w:rsidR="00380712" w:rsidRDefault="00380712" w:rsidP="00380712">
      <w:pPr>
        <w:pStyle w:val="NoSpacing"/>
        <w:numPr>
          <w:ilvl w:val="6"/>
          <w:numId w:val="2"/>
        </w:numPr>
      </w:pPr>
      <w:r>
        <w:t>Matthew 22:14</w:t>
      </w:r>
    </w:p>
    <w:p w:rsidR="00380712" w:rsidRDefault="00380712" w:rsidP="00380712">
      <w:pPr>
        <w:pStyle w:val="NoSpacing"/>
        <w:numPr>
          <w:ilvl w:val="6"/>
          <w:numId w:val="2"/>
        </w:numPr>
      </w:pPr>
      <w:r>
        <w:t>Acts 2:38-39</w:t>
      </w:r>
    </w:p>
    <w:p w:rsidR="00380712" w:rsidRDefault="00380712" w:rsidP="00380712">
      <w:pPr>
        <w:pStyle w:val="NoSpacing"/>
        <w:numPr>
          <w:ilvl w:val="4"/>
          <w:numId w:val="2"/>
        </w:numPr>
      </w:pPr>
      <w:r>
        <w:t>Reflected in the Universal Invitation to the Gospel</w:t>
      </w:r>
    </w:p>
    <w:p w:rsidR="00380712" w:rsidRDefault="00380712" w:rsidP="00380712">
      <w:pPr>
        <w:pStyle w:val="NoSpacing"/>
        <w:numPr>
          <w:ilvl w:val="6"/>
          <w:numId w:val="2"/>
        </w:numPr>
      </w:pPr>
      <w:r>
        <w:t>Acts 13:46</w:t>
      </w:r>
    </w:p>
    <w:p w:rsidR="00F63695" w:rsidRDefault="00F63695" w:rsidP="00F63695">
      <w:pPr>
        <w:pStyle w:val="NoSpacing"/>
        <w:numPr>
          <w:ilvl w:val="7"/>
          <w:numId w:val="2"/>
        </w:numPr>
      </w:pPr>
      <w:r>
        <w:t>Inviting Jews to respond but they didn’t come</w:t>
      </w:r>
    </w:p>
    <w:p w:rsidR="00380712" w:rsidRDefault="00380712" w:rsidP="00380712">
      <w:pPr>
        <w:pStyle w:val="NoSpacing"/>
        <w:numPr>
          <w:ilvl w:val="6"/>
          <w:numId w:val="2"/>
        </w:numPr>
      </w:pPr>
      <w:r>
        <w:t>Luke 24:45-47</w:t>
      </w:r>
    </w:p>
    <w:p w:rsidR="00380712" w:rsidRDefault="00380712" w:rsidP="00380712">
      <w:pPr>
        <w:pStyle w:val="NoSpacing"/>
        <w:numPr>
          <w:ilvl w:val="6"/>
          <w:numId w:val="2"/>
        </w:numPr>
      </w:pPr>
      <w:r>
        <w:t>John 3:16</w:t>
      </w:r>
    </w:p>
    <w:p w:rsidR="00380712" w:rsidRDefault="00380712" w:rsidP="00380712">
      <w:pPr>
        <w:pStyle w:val="NoSpacing"/>
        <w:numPr>
          <w:ilvl w:val="6"/>
          <w:numId w:val="2"/>
        </w:numPr>
      </w:pPr>
      <w:r>
        <w:t>Matthew 22:8-9</w:t>
      </w:r>
    </w:p>
    <w:p w:rsidR="00380712" w:rsidRDefault="00380712" w:rsidP="00380712">
      <w:pPr>
        <w:pStyle w:val="NoSpacing"/>
        <w:numPr>
          <w:ilvl w:val="6"/>
          <w:numId w:val="2"/>
        </w:numPr>
      </w:pPr>
      <w:r>
        <w:t>Romans 1:16</w:t>
      </w:r>
    </w:p>
    <w:p w:rsidR="00380712" w:rsidRDefault="00380712" w:rsidP="00380712">
      <w:pPr>
        <w:pStyle w:val="NoSpacing"/>
        <w:numPr>
          <w:ilvl w:val="6"/>
          <w:numId w:val="2"/>
        </w:numPr>
      </w:pPr>
      <w:r>
        <w:t>Romans 10:8, 9, 12, 13</w:t>
      </w:r>
    </w:p>
    <w:p w:rsidR="00380712" w:rsidRDefault="00380712" w:rsidP="00380712">
      <w:pPr>
        <w:pStyle w:val="NoSpacing"/>
        <w:numPr>
          <w:ilvl w:val="2"/>
          <w:numId w:val="2"/>
        </w:numPr>
      </w:pPr>
      <w:r>
        <w:t>The Effectual Call</w:t>
      </w:r>
    </w:p>
    <w:p w:rsidR="00D3287E" w:rsidRDefault="00D3287E" w:rsidP="00D3287E">
      <w:pPr>
        <w:pStyle w:val="NoSpacing"/>
        <w:numPr>
          <w:ilvl w:val="3"/>
          <w:numId w:val="2"/>
        </w:numPr>
      </w:pPr>
      <w:r>
        <w:t>Invitation comes to someone and they are enabled to respond to it</w:t>
      </w:r>
    </w:p>
    <w:p w:rsidR="00380712" w:rsidRDefault="00380712" w:rsidP="00380712">
      <w:pPr>
        <w:pStyle w:val="NoSpacing"/>
        <w:numPr>
          <w:ilvl w:val="4"/>
          <w:numId w:val="2"/>
        </w:numPr>
      </w:pPr>
      <w:r>
        <w:t>Equivalent to Regeneration</w:t>
      </w:r>
    </w:p>
    <w:p w:rsidR="00D3287E" w:rsidRDefault="00D3287E" w:rsidP="00D3287E">
      <w:pPr>
        <w:pStyle w:val="NoSpacing"/>
        <w:numPr>
          <w:ilvl w:val="5"/>
          <w:numId w:val="2"/>
        </w:numPr>
      </w:pPr>
      <w:r>
        <w:lastRenderedPageBreak/>
        <w:t>What makes a call effectual is the new heart that changes their attitudes towards the gospel</w:t>
      </w:r>
    </w:p>
    <w:p w:rsidR="00D3287E" w:rsidRDefault="00D3287E" w:rsidP="00D3287E">
      <w:pPr>
        <w:pStyle w:val="NoSpacing"/>
        <w:numPr>
          <w:ilvl w:val="5"/>
          <w:numId w:val="2"/>
        </w:numPr>
      </w:pPr>
      <w:r>
        <w:t>Armenian denies the effectual call but Bible speaks more often and clearly about the effectual call compared to the universal call</w:t>
      </w:r>
    </w:p>
    <w:p w:rsidR="00380712" w:rsidRDefault="00380712" w:rsidP="00380712">
      <w:pPr>
        <w:pStyle w:val="NoSpacing"/>
        <w:numPr>
          <w:ilvl w:val="4"/>
          <w:numId w:val="2"/>
        </w:numPr>
      </w:pPr>
      <w:r>
        <w:t>The most Prominent concept of calling in the Scripture</w:t>
      </w:r>
    </w:p>
    <w:p w:rsidR="00380712" w:rsidRDefault="00380712" w:rsidP="00380712">
      <w:pPr>
        <w:pStyle w:val="NoSpacing"/>
        <w:numPr>
          <w:ilvl w:val="6"/>
          <w:numId w:val="2"/>
        </w:numPr>
      </w:pPr>
      <w:r>
        <w:t>Romans 8:29-30</w:t>
      </w:r>
    </w:p>
    <w:p w:rsidR="00380712" w:rsidRDefault="00380712" w:rsidP="00380712">
      <w:pPr>
        <w:pStyle w:val="NoSpacing"/>
        <w:numPr>
          <w:ilvl w:val="6"/>
          <w:numId w:val="2"/>
        </w:numPr>
      </w:pPr>
      <w:r>
        <w:t>1 Corinthians 1:9</w:t>
      </w:r>
    </w:p>
    <w:p w:rsidR="00380712" w:rsidRDefault="00380712" w:rsidP="00380712">
      <w:pPr>
        <w:pStyle w:val="NoSpacing"/>
        <w:numPr>
          <w:ilvl w:val="6"/>
          <w:numId w:val="2"/>
        </w:numPr>
      </w:pPr>
      <w:r>
        <w:t>2 Timothy 1:8-9</w:t>
      </w:r>
    </w:p>
    <w:p w:rsidR="00380712" w:rsidRDefault="00380712" w:rsidP="00380712">
      <w:pPr>
        <w:pStyle w:val="NoSpacing"/>
        <w:numPr>
          <w:ilvl w:val="6"/>
          <w:numId w:val="2"/>
        </w:numPr>
      </w:pPr>
      <w:r>
        <w:t>Galatians 1:15-16</w:t>
      </w:r>
    </w:p>
    <w:p w:rsidR="00380712" w:rsidRDefault="00380712" w:rsidP="00380712">
      <w:pPr>
        <w:pStyle w:val="NoSpacing"/>
        <w:numPr>
          <w:ilvl w:val="6"/>
          <w:numId w:val="2"/>
        </w:numPr>
      </w:pPr>
      <w:r>
        <w:t>2 Thess. 2:13-14</w:t>
      </w:r>
    </w:p>
    <w:p w:rsidR="00380712" w:rsidRDefault="00380712" w:rsidP="00380712">
      <w:pPr>
        <w:pStyle w:val="NoSpacing"/>
        <w:numPr>
          <w:ilvl w:val="6"/>
          <w:numId w:val="2"/>
        </w:numPr>
      </w:pPr>
      <w:r>
        <w:t>1 Thess. 5:23-24</w:t>
      </w:r>
    </w:p>
    <w:p w:rsidR="00380712" w:rsidRDefault="00380712" w:rsidP="00380712">
      <w:pPr>
        <w:pStyle w:val="NoSpacing"/>
        <w:numPr>
          <w:ilvl w:val="6"/>
          <w:numId w:val="2"/>
        </w:numPr>
      </w:pPr>
      <w:r>
        <w:t>1 Peter 5:10</w:t>
      </w:r>
    </w:p>
    <w:p w:rsidR="00380712" w:rsidRDefault="00380712" w:rsidP="00380712">
      <w:pPr>
        <w:pStyle w:val="NoSpacing"/>
        <w:numPr>
          <w:ilvl w:val="2"/>
          <w:numId w:val="2"/>
        </w:numPr>
      </w:pPr>
      <w:r>
        <w:t>No conflict between the two</w:t>
      </w:r>
    </w:p>
    <w:p w:rsidR="00F71907" w:rsidRDefault="00F71907" w:rsidP="00F71907">
      <w:pPr>
        <w:pStyle w:val="NoSpacing"/>
        <w:numPr>
          <w:ilvl w:val="3"/>
          <w:numId w:val="2"/>
        </w:numPr>
      </w:pPr>
      <w:r>
        <w:t>Calling spoken of in the Bible is an effectual call in that it attains the end by enabling them</w:t>
      </w:r>
    </w:p>
    <w:p w:rsidR="00F71907" w:rsidRDefault="00F71907" w:rsidP="00F71907">
      <w:pPr>
        <w:pStyle w:val="NoSpacing"/>
        <w:numPr>
          <w:ilvl w:val="3"/>
          <w:numId w:val="2"/>
        </w:numPr>
      </w:pPr>
      <w:r>
        <w:t>Doesn’t this reduce the need for conflict – no</w:t>
      </w:r>
    </w:p>
    <w:p w:rsidR="00F71907" w:rsidRDefault="00F71907" w:rsidP="00F71907">
      <w:pPr>
        <w:pStyle w:val="NoSpacing"/>
        <w:numPr>
          <w:ilvl w:val="3"/>
          <w:numId w:val="2"/>
        </w:numPr>
      </w:pPr>
      <w:r>
        <w:t>No conflict between the universal and effectual call</w:t>
      </w:r>
    </w:p>
    <w:p w:rsidR="00F71907" w:rsidRDefault="00F71907" w:rsidP="00F71907">
      <w:pPr>
        <w:pStyle w:val="NoSpacing"/>
        <w:numPr>
          <w:ilvl w:val="3"/>
          <w:numId w:val="2"/>
        </w:numPr>
      </w:pPr>
      <w:r>
        <w:t>Many times in the bible they occur side-by-side</w:t>
      </w:r>
    </w:p>
    <w:p w:rsidR="00380712" w:rsidRDefault="00380712" w:rsidP="00380712">
      <w:pPr>
        <w:pStyle w:val="NoSpacing"/>
        <w:numPr>
          <w:ilvl w:val="4"/>
          <w:numId w:val="2"/>
        </w:numPr>
      </w:pPr>
      <w:r>
        <w:t>They often are found together</w:t>
      </w:r>
    </w:p>
    <w:p w:rsidR="00380712" w:rsidRDefault="00380712" w:rsidP="00380712">
      <w:pPr>
        <w:pStyle w:val="NoSpacing"/>
        <w:numPr>
          <w:ilvl w:val="6"/>
          <w:numId w:val="2"/>
        </w:numPr>
      </w:pPr>
      <w:r>
        <w:t>Matthew 11:25-30</w:t>
      </w:r>
    </w:p>
    <w:p w:rsidR="00380712" w:rsidRDefault="00380712" w:rsidP="00380712">
      <w:pPr>
        <w:pStyle w:val="NoSpacing"/>
        <w:numPr>
          <w:ilvl w:val="6"/>
          <w:numId w:val="2"/>
        </w:numPr>
      </w:pPr>
      <w:r>
        <w:t>John 1:12-13</w:t>
      </w:r>
    </w:p>
    <w:p w:rsidR="00380712" w:rsidRDefault="00380712" w:rsidP="00380712">
      <w:pPr>
        <w:pStyle w:val="NoSpacing"/>
        <w:numPr>
          <w:ilvl w:val="6"/>
          <w:numId w:val="2"/>
        </w:numPr>
      </w:pPr>
      <w:r>
        <w:t>John 6:34-37, 43-47</w:t>
      </w:r>
    </w:p>
    <w:p w:rsidR="00380712" w:rsidRDefault="00380712" w:rsidP="00380712">
      <w:pPr>
        <w:pStyle w:val="NoSpacing"/>
        <w:numPr>
          <w:ilvl w:val="4"/>
          <w:numId w:val="2"/>
        </w:numPr>
      </w:pPr>
      <w:r>
        <w:t>Concept of Effectual call is no discouragement to Evangelism</w:t>
      </w:r>
    </w:p>
    <w:p w:rsidR="00F71907" w:rsidRDefault="001A1BB1" w:rsidP="00F71907">
      <w:pPr>
        <w:pStyle w:val="NoSpacing"/>
        <w:numPr>
          <w:ilvl w:val="5"/>
          <w:numId w:val="2"/>
        </w:numPr>
      </w:pPr>
      <w:r>
        <w:t>We should evangelize because God instructs us to</w:t>
      </w:r>
    </w:p>
    <w:p w:rsidR="001A1BB1" w:rsidRDefault="001A1BB1" w:rsidP="00F71907">
      <w:pPr>
        <w:pStyle w:val="NoSpacing"/>
        <w:numPr>
          <w:ilvl w:val="5"/>
          <w:numId w:val="2"/>
        </w:numPr>
      </w:pPr>
      <w:r>
        <w:t>He uses people to bring people to him</w:t>
      </w:r>
    </w:p>
    <w:p w:rsidR="00380712" w:rsidRDefault="00380712" w:rsidP="00380712">
      <w:pPr>
        <w:pStyle w:val="NoSpacing"/>
        <w:numPr>
          <w:ilvl w:val="0"/>
          <w:numId w:val="2"/>
        </w:numPr>
      </w:pPr>
      <w:r>
        <w:t>Predestination</w:t>
      </w:r>
    </w:p>
    <w:p w:rsidR="001A1BB1" w:rsidRDefault="001A1BB1" w:rsidP="001A1BB1">
      <w:pPr>
        <w:pStyle w:val="NoSpacing"/>
        <w:numPr>
          <w:ilvl w:val="1"/>
          <w:numId w:val="2"/>
        </w:numPr>
      </w:pPr>
      <w:r>
        <w:t>If God doesn’t regenerate everyone, why some and not others?</w:t>
      </w:r>
    </w:p>
    <w:p w:rsidR="001A1BB1" w:rsidRDefault="001A1BB1" w:rsidP="001A1BB1">
      <w:pPr>
        <w:pStyle w:val="NoSpacing"/>
        <w:numPr>
          <w:ilvl w:val="1"/>
          <w:numId w:val="2"/>
        </w:numPr>
      </w:pPr>
      <w:r>
        <w:t>WCF II:9 on Predestination</w:t>
      </w:r>
    </w:p>
    <w:p w:rsidR="001A1BB1" w:rsidRDefault="001A1BB1" w:rsidP="001A1BB1">
      <w:pPr>
        <w:pStyle w:val="NoSpacing"/>
        <w:numPr>
          <w:ilvl w:val="1"/>
          <w:numId w:val="2"/>
        </w:numPr>
      </w:pPr>
      <w:r>
        <w:t xml:space="preserve">The doctrine of his high mystery of predestination is to be handled with special prudence and </w:t>
      </w:r>
      <w:proofErr w:type="gramStart"/>
      <w:r>
        <w:t>care, that men attending to the will of God revealed in his word,</w:t>
      </w:r>
      <w:proofErr w:type="gramEnd"/>
      <w:r>
        <w:t xml:space="preserve"> and yielding obedience thereunto, may, for the certainty of their effectual vocation, be assured of their eternal election.  So shall this doctrine afford matter of praise, reverence, and admiration of God, and of humility, diligence , and . . .</w:t>
      </w:r>
    </w:p>
    <w:p w:rsidR="00380712" w:rsidRDefault="00380712" w:rsidP="00380712">
      <w:pPr>
        <w:pStyle w:val="NoSpacing"/>
        <w:numPr>
          <w:ilvl w:val="2"/>
          <w:numId w:val="2"/>
        </w:numPr>
      </w:pPr>
      <w:r>
        <w:t>The Meaning of Predestination</w:t>
      </w:r>
    </w:p>
    <w:p w:rsidR="001A1BB1" w:rsidRDefault="00F9727F" w:rsidP="001A1BB1">
      <w:pPr>
        <w:pStyle w:val="NoSpacing"/>
        <w:numPr>
          <w:ilvl w:val="3"/>
          <w:numId w:val="2"/>
        </w:numPr>
      </w:pPr>
      <w:r>
        <w:t>Those who come to Christ and repent and believe the gospel do not do so because of anything in them, but because God determined to set his love upon them</w:t>
      </w:r>
    </w:p>
    <w:p w:rsidR="00F9727F" w:rsidRDefault="00F9727F" w:rsidP="001A1BB1">
      <w:pPr>
        <w:pStyle w:val="NoSpacing"/>
        <w:numPr>
          <w:ilvl w:val="3"/>
          <w:numId w:val="2"/>
        </w:numPr>
      </w:pPr>
      <w:r>
        <w:t>This love makes them able to accept or change of heart</w:t>
      </w:r>
    </w:p>
    <w:p w:rsidR="00380712" w:rsidRDefault="00380712" w:rsidP="00380712">
      <w:pPr>
        <w:pStyle w:val="NoSpacing"/>
        <w:numPr>
          <w:ilvl w:val="2"/>
          <w:numId w:val="2"/>
        </w:numPr>
      </w:pPr>
      <w:r>
        <w:t>The Relationship of Predestination to the Need for Regeneration</w:t>
      </w:r>
    </w:p>
    <w:p w:rsidR="005C3EBC" w:rsidRDefault="00380712" w:rsidP="005C3EBC">
      <w:pPr>
        <w:pStyle w:val="NoSpacing"/>
        <w:numPr>
          <w:ilvl w:val="4"/>
          <w:numId w:val="2"/>
        </w:numPr>
      </w:pPr>
      <w:r>
        <w:t>Cf. Steele and Thomas, “The Need for Regeneration”</w:t>
      </w:r>
    </w:p>
    <w:p w:rsidR="00380712" w:rsidRDefault="00380712" w:rsidP="00380712">
      <w:pPr>
        <w:pStyle w:val="NoSpacing"/>
        <w:numPr>
          <w:ilvl w:val="4"/>
          <w:numId w:val="2"/>
        </w:numPr>
      </w:pPr>
      <w:r>
        <w:t>Predestination essential for Regeneration</w:t>
      </w:r>
    </w:p>
    <w:p w:rsidR="005C3EBC" w:rsidRDefault="005C3EBC" w:rsidP="005C3EBC">
      <w:pPr>
        <w:pStyle w:val="NoSpacing"/>
        <w:numPr>
          <w:ilvl w:val="5"/>
          <w:numId w:val="2"/>
        </w:numPr>
      </w:pPr>
      <w:r>
        <w:t>In our natural state we are dead spiritually</w:t>
      </w:r>
    </w:p>
    <w:p w:rsidR="005C3EBC" w:rsidRDefault="005C3EBC" w:rsidP="005C3EBC">
      <w:pPr>
        <w:pStyle w:val="NoSpacing"/>
        <w:numPr>
          <w:ilvl w:val="5"/>
          <w:numId w:val="2"/>
        </w:numPr>
      </w:pPr>
      <w:r>
        <w:t>Dead man will not and cannot respond to God’s word</w:t>
      </w:r>
    </w:p>
    <w:p w:rsidR="005C3EBC" w:rsidRDefault="005C3EBC" w:rsidP="005C3EBC">
      <w:pPr>
        <w:pStyle w:val="NoSpacing"/>
        <w:numPr>
          <w:ilvl w:val="5"/>
          <w:numId w:val="2"/>
        </w:numPr>
      </w:pPr>
      <w:r>
        <w:t>Not simply mostly dead but all dead</w:t>
      </w:r>
    </w:p>
    <w:p w:rsidR="005C3EBC" w:rsidRDefault="005C3EBC" w:rsidP="005C3EBC">
      <w:pPr>
        <w:pStyle w:val="NoSpacing"/>
        <w:numPr>
          <w:ilvl w:val="5"/>
          <w:numId w:val="2"/>
        </w:numPr>
      </w:pPr>
      <w:r>
        <w:t>Need for predestination arises out of regeneration</w:t>
      </w:r>
    </w:p>
    <w:p w:rsidR="005C3EBC" w:rsidRDefault="00380712" w:rsidP="005C3EBC">
      <w:pPr>
        <w:pStyle w:val="NoSpacing"/>
        <w:numPr>
          <w:ilvl w:val="2"/>
          <w:numId w:val="2"/>
        </w:numPr>
      </w:pPr>
      <w:r>
        <w:t>The Purpose and value of the doctrine</w:t>
      </w:r>
    </w:p>
    <w:p w:rsidR="00380712" w:rsidRDefault="00380712" w:rsidP="00380712">
      <w:pPr>
        <w:pStyle w:val="NoSpacing"/>
        <w:numPr>
          <w:ilvl w:val="4"/>
          <w:numId w:val="2"/>
        </w:numPr>
      </w:pPr>
      <w:r>
        <w:lastRenderedPageBreak/>
        <w:t>Not for Pride, but for Humility</w:t>
      </w:r>
    </w:p>
    <w:p w:rsidR="005C3EBC" w:rsidRDefault="005C3EBC" w:rsidP="005C3EBC">
      <w:pPr>
        <w:pStyle w:val="NoSpacing"/>
        <w:numPr>
          <w:ilvl w:val="5"/>
          <w:numId w:val="2"/>
        </w:numPr>
      </w:pPr>
      <w:r>
        <w:t>Salvation is all of grace – by grace we have been saved not ourselves</w:t>
      </w:r>
    </w:p>
    <w:p w:rsidR="005C3EBC" w:rsidRDefault="005C3EBC" w:rsidP="005C3EBC">
      <w:pPr>
        <w:pStyle w:val="NoSpacing"/>
        <w:numPr>
          <w:ilvl w:val="5"/>
          <w:numId w:val="2"/>
        </w:numPr>
      </w:pPr>
      <w:r>
        <w:t>Understanding that it is all of God</w:t>
      </w:r>
    </w:p>
    <w:p w:rsidR="005C3EBC" w:rsidRDefault="00215A62" w:rsidP="005C3EBC">
      <w:pPr>
        <w:pStyle w:val="NoSpacing"/>
        <w:numPr>
          <w:ilvl w:val="5"/>
          <w:numId w:val="2"/>
        </w:numPr>
      </w:pPr>
      <w:r>
        <w:t>This doctrine should make you humble</w:t>
      </w:r>
    </w:p>
    <w:p w:rsidR="00215A62" w:rsidRDefault="00215A62" w:rsidP="00215A62">
      <w:pPr>
        <w:pStyle w:val="NoSpacing"/>
        <w:numPr>
          <w:ilvl w:val="5"/>
          <w:numId w:val="2"/>
        </w:numPr>
      </w:pPr>
      <w:r>
        <w:t>Not for boosting or arrogance but should make us humble</w:t>
      </w:r>
    </w:p>
    <w:p w:rsidR="00215A62" w:rsidRDefault="00215A62" w:rsidP="00215A62">
      <w:pPr>
        <w:pStyle w:val="NoSpacing"/>
        <w:numPr>
          <w:ilvl w:val="5"/>
          <w:numId w:val="2"/>
        </w:numPr>
      </w:pPr>
      <w:r>
        <w:t>Don’t use it as an weapon against those who don’t understand</w:t>
      </w:r>
    </w:p>
    <w:p w:rsidR="00380712" w:rsidRDefault="00380712" w:rsidP="00380712">
      <w:pPr>
        <w:pStyle w:val="NoSpacing"/>
        <w:numPr>
          <w:ilvl w:val="4"/>
          <w:numId w:val="2"/>
        </w:numPr>
      </w:pPr>
      <w:r>
        <w:t>Not for Speculation, but for our Comfort</w:t>
      </w:r>
    </w:p>
    <w:p w:rsidR="00215A62" w:rsidRDefault="00215A62" w:rsidP="00215A62">
      <w:pPr>
        <w:pStyle w:val="NoSpacing"/>
        <w:numPr>
          <w:ilvl w:val="5"/>
          <w:numId w:val="2"/>
        </w:numPr>
      </w:pPr>
      <w:r>
        <w:t>Think of it abstractly – if God saves some but not others, why evangelize</w:t>
      </w:r>
    </w:p>
    <w:p w:rsidR="00215A62" w:rsidRDefault="00215A62" w:rsidP="00215A62">
      <w:pPr>
        <w:pStyle w:val="NoSpacing"/>
        <w:numPr>
          <w:ilvl w:val="5"/>
          <w:numId w:val="2"/>
        </w:numPr>
      </w:pPr>
      <w:r>
        <w:t>Why become a missionary</w:t>
      </w:r>
    </w:p>
    <w:p w:rsidR="00215A62" w:rsidRDefault="005F0E19" w:rsidP="00215A62">
      <w:pPr>
        <w:pStyle w:val="NoSpacing"/>
        <w:numPr>
          <w:ilvl w:val="5"/>
          <w:numId w:val="2"/>
        </w:numPr>
      </w:pPr>
      <w:r>
        <w:t>Don’t use doctrine of predestination as speculation</w:t>
      </w:r>
    </w:p>
    <w:p w:rsidR="005F0E19" w:rsidRDefault="005F0E19" w:rsidP="00215A62">
      <w:pPr>
        <w:pStyle w:val="NoSpacing"/>
        <w:numPr>
          <w:ilvl w:val="5"/>
          <w:numId w:val="2"/>
        </w:numPr>
      </w:pPr>
      <w:r>
        <w:t>Wondering who is elect and who is not</w:t>
      </w:r>
    </w:p>
    <w:p w:rsidR="00380712" w:rsidRDefault="00380712" w:rsidP="00380712">
      <w:pPr>
        <w:pStyle w:val="NoSpacing"/>
        <w:numPr>
          <w:ilvl w:val="4"/>
          <w:numId w:val="2"/>
        </w:numPr>
      </w:pPr>
      <w:r>
        <w:t>Not to decrease Evangelism, but to increase it</w:t>
      </w:r>
    </w:p>
    <w:p w:rsidR="00215A62" w:rsidRDefault="005F0E19" w:rsidP="00215A62">
      <w:pPr>
        <w:pStyle w:val="NoSpacing"/>
        <w:numPr>
          <w:ilvl w:val="5"/>
          <w:numId w:val="2"/>
        </w:numPr>
      </w:pPr>
      <w:r>
        <w:t>If you really believe God is at work in people this become a motivator in evangelizing</w:t>
      </w:r>
    </w:p>
    <w:p w:rsidR="005F0E19" w:rsidRDefault="005F0E19" w:rsidP="00215A62">
      <w:pPr>
        <w:pStyle w:val="NoSpacing"/>
        <w:numPr>
          <w:ilvl w:val="5"/>
          <w:numId w:val="2"/>
        </w:numPr>
      </w:pPr>
      <w:r>
        <w:t>What it enables you to endure is that God has many people in this city but you may not be able to see the fruit of your labor in your lifetime</w:t>
      </w:r>
    </w:p>
    <w:p w:rsidR="00380712" w:rsidRDefault="00380712" w:rsidP="00380712">
      <w:pPr>
        <w:pStyle w:val="NoSpacing"/>
        <w:numPr>
          <w:ilvl w:val="2"/>
          <w:numId w:val="2"/>
        </w:numPr>
      </w:pPr>
      <w:r>
        <w:t>(Time Permitting) A Brief history of the Doctrine</w:t>
      </w:r>
    </w:p>
    <w:p w:rsidR="00350E86" w:rsidRDefault="00F973AC" w:rsidP="00350E86">
      <w:pPr>
        <w:pStyle w:val="NoSpacing"/>
        <w:numPr>
          <w:ilvl w:val="3"/>
          <w:numId w:val="2"/>
        </w:numPr>
      </w:pPr>
      <w:r>
        <w:t>Calvinist &amp; Armenian controversy</w:t>
      </w:r>
    </w:p>
    <w:p w:rsidR="00380712" w:rsidRDefault="00380712" w:rsidP="00380712">
      <w:pPr>
        <w:pStyle w:val="NoSpacing"/>
        <w:numPr>
          <w:ilvl w:val="4"/>
          <w:numId w:val="2"/>
        </w:numPr>
      </w:pPr>
      <w:r>
        <w:t>The dispute between Augustine and Pelagius</w:t>
      </w:r>
    </w:p>
    <w:p w:rsidR="00350E86" w:rsidRDefault="00F973AC" w:rsidP="00350E86">
      <w:pPr>
        <w:pStyle w:val="NoSpacing"/>
        <w:numPr>
          <w:ilvl w:val="5"/>
          <w:numId w:val="2"/>
        </w:numPr>
      </w:pPr>
      <w:r>
        <w:t>Pelagius – Irish monk – went to Rome and he was angry at those who called themselves Christians but didn’t act like Christians</w:t>
      </w:r>
    </w:p>
    <w:p w:rsidR="00F973AC" w:rsidRDefault="00F973AC" w:rsidP="00350E86">
      <w:pPr>
        <w:pStyle w:val="NoSpacing"/>
        <w:numPr>
          <w:ilvl w:val="5"/>
          <w:numId w:val="2"/>
        </w:numPr>
      </w:pPr>
      <w:r>
        <w:t>Argues that we shouldn’t use sinful nature as an excuse to sin and that we have the ability to do good and we should do it</w:t>
      </w:r>
    </w:p>
    <w:p w:rsidR="00F973AC" w:rsidRDefault="00F973AC" w:rsidP="00350E86">
      <w:pPr>
        <w:pStyle w:val="NoSpacing"/>
        <w:numPr>
          <w:ilvl w:val="5"/>
          <w:numId w:val="2"/>
        </w:numPr>
      </w:pPr>
      <w:r>
        <w:t>Says we have a free will</w:t>
      </w:r>
    </w:p>
    <w:p w:rsidR="00F973AC" w:rsidRDefault="00F973AC" w:rsidP="00350E86">
      <w:pPr>
        <w:pStyle w:val="NoSpacing"/>
        <w:numPr>
          <w:ilvl w:val="5"/>
          <w:numId w:val="2"/>
        </w:numPr>
      </w:pPr>
      <w:r>
        <w:t>Says that we have grace because God created us with a free will – use it – JUST DO IT</w:t>
      </w:r>
    </w:p>
    <w:p w:rsidR="00F973AC" w:rsidRDefault="00F973AC" w:rsidP="00350E86">
      <w:pPr>
        <w:pStyle w:val="NoSpacing"/>
        <w:numPr>
          <w:ilvl w:val="5"/>
          <w:numId w:val="2"/>
        </w:numPr>
      </w:pPr>
      <w:r>
        <w:t>Justification by works</w:t>
      </w:r>
    </w:p>
    <w:p w:rsidR="00F973AC" w:rsidRDefault="00F973AC" w:rsidP="00350E86">
      <w:pPr>
        <w:pStyle w:val="NoSpacing"/>
        <w:numPr>
          <w:ilvl w:val="5"/>
          <w:numId w:val="2"/>
        </w:numPr>
      </w:pPr>
      <w:r>
        <w:t>Augustine says we have a sinful human nature and are spiritually dead</w:t>
      </w:r>
    </w:p>
    <w:p w:rsidR="00F973AC" w:rsidRDefault="00F973AC" w:rsidP="00350E86">
      <w:pPr>
        <w:pStyle w:val="NoSpacing"/>
        <w:numPr>
          <w:ilvl w:val="5"/>
          <w:numId w:val="2"/>
        </w:numPr>
      </w:pPr>
      <w:r>
        <w:t>We also have a corrupt will that we can’t even choose to do go in our state</w:t>
      </w:r>
    </w:p>
    <w:p w:rsidR="00F973AC" w:rsidRDefault="00F973AC" w:rsidP="00350E86">
      <w:pPr>
        <w:pStyle w:val="NoSpacing"/>
        <w:numPr>
          <w:ilvl w:val="5"/>
          <w:numId w:val="2"/>
        </w:numPr>
      </w:pPr>
      <w:r>
        <w:t>We sin because we want to sin</w:t>
      </w:r>
    </w:p>
    <w:p w:rsidR="00F973AC" w:rsidRDefault="00F973AC" w:rsidP="00350E86">
      <w:pPr>
        <w:pStyle w:val="NoSpacing"/>
        <w:numPr>
          <w:ilvl w:val="5"/>
          <w:numId w:val="2"/>
        </w:numPr>
      </w:pPr>
      <w:r>
        <w:t>The only hope we have is that God saves us</w:t>
      </w:r>
    </w:p>
    <w:p w:rsidR="00380712" w:rsidRDefault="00380712" w:rsidP="00380712">
      <w:pPr>
        <w:pStyle w:val="NoSpacing"/>
        <w:numPr>
          <w:ilvl w:val="4"/>
          <w:numId w:val="2"/>
        </w:numPr>
      </w:pPr>
      <w:r>
        <w:t>The mediating position of the Roman Catholic Church</w:t>
      </w:r>
    </w:p>
    <w:p w:rsidR="00350E86" w:rsidRDefault="00F973AC" w:rsidP="00350E86">
      <w:pPr>
        <w:pStyle w:val="NoSpacing"/>
        <w:numPr>
          <w:ilvl w:val="5"/>
          <w:numId w:val="2"/>
        </w:numPr>
      </w:pPr>
      <w:r>
        <w:t>Thomism – semi-</w:t>
      </w:r>
      <w:proofErr w:type="spellStart"/>
      <w:r>
        <w:t>pelagism</w:t>
      </w:r>
      <w:proofErr w:type="spellEnd"/>
    </w:p>
    <w:p w:rsidR="00F973AC" w:rsidRDefault="00F973AC" w:rsidP="00350E86">
      <w:pPr>
        <w:pStyle w:val="NoSpacing"/>
        <w:numPr>
          <w:ilvl w:val="5"/>
          <w:numId w:val="2"/>
        </w:numPr>
      </w:pPr>
      <w:r>
        <w:t>Get grace by cooperating with grace and putting yourself in a place where you can receive grace</w:t>
      </w:r>
    </w:p>
    <w:p w:rsidR="00F973AC" w:rsidRDefault="00F973AC" w:rsidP="00350E86">
      <w:pPr>
        <w:pStyle w:val="NoSpacing"/>
        <w:numPr>
          <w:ilvl w:val="5"/>
          <w:numId w:val="2"/>
        </w:numPr>
      </w:pPr>
      <w:r>
        <w:t>Go to church, receive sacraments</w:t>
      </w:r>
    </w:p>
    <w:p w:rsidR="00380712" w:rsidRDefault="00380712" w:rsidP="00380712">
      <w:pPr>
        <w:pStyle w:val="NoSpacing"/>
        <w:numPr>
          <w:ilvl w:val="4"/>
          <w:numId w:val="2"/>
        </w:numPr>
      </w:pPr>
      <w:r>
        <w:t>The Recovering of the Augustinian perspective by the Reformers</w:t>
      </w:r>
    </w:p>
    <w:p w:rsidR="00F973AC" w:rsidRDefault="00F973AC" w:rsidP="00F973AC">
      <w:pPr>
        <w:pStyle w:val="NoSpacing"/>
        <w:numPr>
          <w:ilvl w:val="5"/>
          <w:numId w:val="2"/>
        </w:numPr>
      </w:pPr>
      <w:r>
        <w:t>??? Grace comes unconditionally – saved by grace alone by God’s sovereignty</w:t>
      </w:r>
    </w:p>
    <w:p w:rsidR="00380712" w:rsidRDefault="00380712" w:rsidP="00380712">
      <w:pPr>
        <w:pStyle w:val="NoSpacing"/>
        <w:numPr>
          <w:ilvl w:val="4"/>
          <w:numId w:val="2"/>
        </w:numPr>
      </w:pPr>
      <w:r>
        <w:t xml:space="preserve">The mediating position of the Jacob Arminius and the </w:t>
      </w:r>
      <w:proofErr w:type="spellStart"/>
      <w:r>
        <w:t>Arminians</w:t>
      </w:r>
      <w:proofErr w:type="spellEnd"/>
    </w:p>
    <w:p w:rsidR="008F578F" w:rsidRDefault="008F578F" w:rsidP="008F578F">
      <w:pPr>
        <w:pStyle w:val="NoSpacing"/>
        <w:numPr>
          <w:ilvl w:val="5"/>
          <w:numId w:val="2"/>
        </w:numPr>
      </w:pPr>
      <w:r>
        <w:t>Calvinist Armenian Controversy</w:t>
      </w:r>
    </w:p>
    <w:p w:rsidR="00350E86" w:rsidRDefault="008F578F" w:rsidP="008F578F">
      <w:pPr>
        <w:pStyle w:val="NoSpacing"/>
        <w:numPr>
          <w:ilvl w:val="5"/>
          <w:numId w:val="2"/>
        </w:numPr>
      </w:pPr>
      <w:r>
        <w:t>Grace comes by faith alone but depends if the person receives this or chooses to</w:t>
      </w:r>
    </w:p>
    <w:p w:rsidR="008F578F" w:rsidRDefault="00751F0B" w:rsidP="008F578F">
      <w:pPr>
        <w:pStyle w:val="NoSpacing"/>
        <w:numPr>
          <w:ilvl w:val="5"/>
          <w:numId w:val="2"/>
        </w:numPr>
      </w:pPr>
      <w:r>
        <w:t>God makes salvation possible for everyone but it is only effectual to those who choose</w:t>
      </w:r>
    </w:p>
    <w:p w:rsidR="008E2F59" w:rsidRDefault="008E2F59" w:rsidP="008F578F">
      <w:pPr>
        <w:pStyle w:val="NoSpacing"/>
        <w:numPr>
          <w:ilvl w:val="5"/>
          <w:numId w:val="2"/>
        </w:numPr>
      </w:pPr>
      <w:r>
        <w:lastRenderedPageBreak/>
        <w:t>We have an un-repayable dept but Jesus makes it possible for everyone’s dept to be removed but it is only removed for those who freely choose to have it removed</w:t>
      </w:r>
    </w:p>
    <w:p w:rsidR="008E2F59" w:rsidRDefault="008E2F59" w:rsidP="008F578F">
      <w:pPr>
        <w:pStyle w:val="NoSpacing"/>
        <w:numPr>
          <w:ilvl w:val="5"/>
          <w:numId w:val="2"/>
        </w:numPr>
      </w:pPr>
      <w:r>
        <w:t>Mostly dead but are not totally dead because we can still accept</w:t>
      </w:r>
    </w:p>
    <w:p w:rsidR="008E2F59" w:rsidRDefault="008E2F59" w:rsidP="008F578F">
      <w:pPr>
        <w:pStyle w:val="NoSpacing"/>
        <w:numPr>
          <w:ilvl w:val="5"/>
          <w:numId w:val="2"/>
        </w:numPr>
      </w:pPr>
      <w:r>
        <w:t>Results in a dispute that is worked out in the Synod of Dort</w:t>
      </w:r>
    </w:p>
    <w:p w:rsidR="004B6404" w:rsidRDefault="004B6404" w:rsidP="008F578F">
      <w:pPr>
        <w:pStyle w:val="NoSpacing"/>
        <w:numPr>
          <w:ilvl w:val="5"/>
          <w:numId w:val="2"/>
        </w:numPr>
      </w:pPr>
      <w:r>
        <w:t>Protest/remonstrance</w:t>
      </w:r>
    </w:p>
    <w:p w:rsidR="004B6404" w:rsidRPr="004B6404" w:rsidRDefault="004B6404" w:rsidP="008F578F">
      <w:pPr>
        <w:pStyle w:val="NoSpacing"/>
        <w:numPr>
          <w:ilvl w:val="5"/>
          <w:numId w:val="2"/>
        </w:numPr>
        <w:rPr>
          <w:highlight w:val="yellow"/>
        </w:rPr>
      </w:pPr>
      <w:r w:rsidRPr="004B6404">
        <w:rPr>
          <w:highlight w:val="yellow"/>
        </w:rPr>
        <w:t>LOOK UP</w:t>
      </w:r>
    </w:p>
    <w:p w:rsidR="004B6404" w:rsidRDefault="004B6404" w:rsidP="008F578F">
      <w:pPr>
        <w:pStyle w:val="NoSpacing"/>
        <w:numPr>
          <w:ilvl w:val="5"/>
          <w:numId w:val="2"/>
        </w:numPr>
      </w:pPr>
      <w:proofErr w:type="spellStart"/>
      <w:r>
        <w:t>Armenianism</w:t>
      </w:r>
      <w:proofErr w:type="spellEnd"/>
    </w:p>
    <w:p w:rsidR="004B6404" w:rsidRDefault="004B6404" w:rsidP="004B6404">
      <w:pPr>
        <w:pStyle w:val="NoSpacing"/>
        <w:numPr>
          <w:ilvl w:val="6"/>
          <w:numId w:val="2"/>
        </w:numPr>
      </w:pPr>
      <w:r>
        <w:t>Freedom of the Will</w:t>
      </w:r>
    </w:p>
    <w:p w:rsidR="004B6404" w:rsidRDefault="004B6404" w:rsidP="004B6404">
      <w:pPr>
        <w:pStyle w:val="NoSpacing"/>
        <w:numPr>
          <w:ilvl w:val="6"/>
          <w:numId w:val="2"/>
        </w:numPr>
      </w:pPr>
      <w:r>
        <w:t>Conditional election – God elects us not on our own</w:t>
      </w:r>
    </w:p>
    <w:p w:rsidR="00380712" w:rsidRDefault="00380712" w:rsidP="00380712">
      <w:pPr>
        <w:pStyle w:val="NoSpacing"/>
        <w:numPr>
          <w:ilvl w:val="4"/>
          <w:numId w:val="2"/>
        </w:numPr>
      </w:pPr>
      <w:r>
        <w:t>The resolution of the Synod of Dort (1618-1619)</w:t>
      </w:r>
    </w:p>
    <w:p w:rsidR="00380712" w:rsidRDefault="004B6404" w:rsidP="00380712">
      <w:pPr>
        <w:pStyle w:val="NoSpacing"/>
        <w:numPr>
          <w:ilvl w:val="6"/>
          <w:numId w:val="2"/>
        </w:numPr>
      </w:pPr>
      <w:r>
        <w:t xml:space="preserve">      </w:t>
      </w:r>
      <w:r w:rsidR="00380712">
        <w:t>T</w:t>
      </w:r>
      <w:r>
        <w:t>otal depravity – every aspect of our lives are tainted by sin and we cannot choose good</w:t>
      </w:r>
    </w:p>
    <w:p w:rsidR="00380712" w:rsidRDefault="00380712" w:rsidP="00380712">
      <w:pPr>
        <w:pStyle w:val="NoSpacing"/>
        <w:numPr>
          <w:ilvl w:val="6"/>
          <w:numId w:val="2"/>
        </w:numPr>
      </w:pPr>
      <w:r>
        <w:t>U</w:t>
      </w:r>
      <w:r w:rsidR="004B6404">
        <w:t xml:space="preserve">niversal </w:t>
      </w:r>
      <w:proofErr w:type="spellStart"/>
      <w:r w:rsidR="004B6404">
        <w:t>attonment</w:t>
      </w:r>
      <w:proofErr w:type="spellEnd"/>
      <w:r w:rsidR="004B6404">
        <w:t xml:space="preserve"> - </w:t>
      </w:r>
    </w:p>
    <w:p w:rsidR="00380712" w:rsidRDefault="00380712" w:rsidP="00380712">
      <w:pPr>
        <w:pStyle w:val="NoSpacing"/>
        <w:numPr>
          <w:ilvl w:val="6"/>
          <w:numId w:val="2"/>
        </w:numPr>
      </w:pPr>
      <w:r>
        <w:t>L or D</w:t>
      </w:r>
    </w:p>
    <w:p w:rsidR="00380712" w:rsidRDefault="00380712" w:rsidP="00380712">
      <w:pPr>
        <w:pStyle w:val="NoSpacing"/>
        <w:numPr>
          <w:ilvl w:val="6"/>
          <w:numId w:val="2"/>
        </w:numPr>
      </w:pPr>
      <w:r>
        <w:t>I</w:t>
      </w:r>
    </w:p>
    <w:p w:rsidR="00380712" w:rsidRDefault="00380712" w:rsidP="00380712">
      <w:pPr>
        <w:pStyle w:val="NoSpacing"/>
        <w:numPr>
          <w:ilvl w:val="6"/>
          <w:numId w:val="2"/>
        </w:numPr>
      </w:pPr>
      <w:r>
        <w:t>P</w:t>
      </w:r>
    </w:p>
    <w:p w:rsidR="007C38E6" w:rsidRDefault="007C38E6" w:rsidP="007C38E6">
      <w:pPr>
        <w:pStyle w:val="NoSpacing"/>
      </w:pPr>
    </w:p>
    <w:p w:rsidR="007C38E6" w:rsidRDefault="007C38E6" w:rsidP="007C38E6">
      <w:pPr>
        <w:pStyle w:val="NoSpacing"/>
      </w:pPr>
      <w:r>
        <w:t xml:space="preserve">-FW – freedom of the will – we have </w:t>
      </w:r>
      <w:proofErr w:type="spellStart"/>
      <w:r>
        <w:t>sufficeient</w:t>
      </w:r>
      <w:proofErr w:type="spellEnd"/>
      <w:r>
        <w:t xml:space="preserve"> </w:t>
      </w:r>
      <w:proofErr w:type="spellStart"/>
      <w:r>
        <w:t>friedeom</w:t>
      </w:r>
      <w:proofErr w:type="spellEnd"/>
      <w:r>
        <w:t xml:space="preserve"> to respond</w:t>
      </w:r>
    </w:p>
    <w:p w:rsidR="007C38E6" w:rsidRDefault="007C38E6" w:rsidP="007C38E6">
      <w:pPr>
        <w:pStyle w:val="NoSpacing"/>
      </w:pPr>
      <w:r>
        <w:t>TD – total depravity - no we are spiritually dead</w:t>
      </w:r>
    </w:p>
    <w:p w:rsidR="007C38E6" w:rsidRDefault="007C38E6" w:rsidP="007C38E6">
      <w:pPr>
        <w:pStyle w:val="NoSpacing"/>
      </w:pPr>
      <w:r>
        <w:t>-CE – conditional election – god elects us because he sees that we will accept him</w:t>
      </w:r>
    </w:p>
    <w:p w:rsidR="007C38E6" w:rsidRDefault="007C38E6" w:rsidP="007C38E6">
      <w:pPr>
        <w:pStyle w:val="NoSpacing"/>
      </w:pPr>
      <w:r>
        <w:t>UE – unconditional election – God elects us on the basis of his own good and purpose</w:t>
      </w:r>
    </w:p>
    <w:p w:rsidR="007C38E6" w:rsidRDefault="007C38E6" w:rsidP="007C38E6">
      <w:pPr>
        <w:pStyle w:val="NoSpacing"/>
      </w:pPr>
      <w:r>
        <w:t>-UA – Universal atonement – Christ died for everyone but you have to freely choose</w:t>
      </w:r>
    </w:p>
    <w:p w:rsidR="007C38E6" w:rsidRDefault="007C38E6" w:rsidP="007C38E6">
      <w:pPr>
        <w:pStyle w:val="NoSpacing"/>
      </w:pPr>
      <w:r>
        <w:t>LA – Limited Atonement – Christ may have died for all but may have actually died for none</w:t>
      </w:r>
    </w:p>
    <w:p w:rsidR="007C38E6" w:rsidRDefault="007C38E6" w:rsidP="007C38E6">
      <w:pPr>
        <w:pStyle w:val="NoSpacing"/>
      </w:pPr>
      <w:r>
        <w:t xml:space="preserve">-RG – </w:t>
      </w:r>
      <w:proofErr w:type="spellStart"/>
      <w:r>
        <w:t>Resitable</w:t>
      </w:r>
      <w:proofErr w:type="spellEnd"/>
      <w:r>
        <w:t xml:space="preserve"> Grace – we can freely choose and resist</w:t>
      </w:r>
    </w:p>
    <w:p w:rsidR="007C38E6" w:rsidRDefault="007C38E6" w:rsidP="007C38E6">
      <w:pPr>
        <w:pStyle w:val="NoSpacing"/>
      </w:pPr>
      <w:r>
        <w:t xml:space="preserve">IG – when God </w:t>
      </w:r>
      <w:proofErr w:type="spellStart"/>
      <w:r>
        <w:t>determins</w:t>
      </w:r>
      <w:proofErr w:type="spellEnd"/>
      <w:r>
        <w:t xml:space="preserve"> to love or save someone they are </w:t>
      </w:r>
    </w:p>
    <w:p w:rsidR="007C38E6" w:rsidRDefault="007C38E6" w:rsidP="007C38E6">
      <w:pPr>
        <w:pStyle w:val="NoSpacing"/>
      </w:pPr>
      <w:r>
        <w:t xml:space="preserve">FG – Freely </w:t>
      </w:r>
      <w:proofErr w:type="spellStart"/>
      <w:r w:rsidR="00DE3782">
        <w:t>unchoose</w:t>
      </w:r>
      <w:proofErr w:type="spellEnd"/>
      <w:r w:rsidR="00DE3782">
        <w:t xml:space="preserve"> grace</w:t>
      </w:r>
    </w:p>
    <w:p w:rsidR="00DE3782" w:rsidRDefault="00DE3782" w:rsidP="007C38E6">
      <w:pPr>
        <w:pStyle w:val="NoSpacing"/>
      </w:pPr>
      <w:r>
        <w:t xml:space="preserve">PS – Perseverance of the saints - </w:t>
      </w:r>
    </w:p>
    <w:p w:rsidR="004B6404" w:rsidRDefault="004B6404" w:rsidP="004B6404">
      <w:pPr>
        <w:pStyle w:val="NoSpacing"/>
      </w:pPr>
    </w:p>
    <w:p w:rsidR="00915943" w:rsidRDefault="00915943" w:rsidP="00915943">
      <w:pPr>
        <w:pStyle w:val="NoSpacing"/>
        <w:jc w:val="center"/>
      </w:pPr>
      <w:r>
        <w:t xml:space="preserve">Reformed and </w:t>
      </w:r>
      <w:proofErr w:type="spellStart"/>
      <w:r>
        <w:t>Arminian</w:t>
      </w:r>
      <w:proofErr w:type="spellEnd"/>
      <w:r>
        <w:t xml:space="preserve"> View of Election</w:t>
      </w:r>
    </w:p>
    <w:tbl>
      <w:tblPr>
        <w:tblStyle w:val="TableGrid"/>
        <w:tblW w:w="0" w:type="auto"/>
        <w:tblLook w:val="04A0"/>
      </w:tblPr>
      <w:tblGrid>
        <w:gridCol w:w="4788"/>
        <w:gridCol w:w="4788"/>
      </w:tblGrid>
      <w:tr w:rsidR="00915943" w:rsidTr="00BC5995">
        <w:tc>
          <w:tcPr>
            <w:tcW w:w="4788" w:type="dxa"/>
          </w:tcPr>
          <w:p w:rsidR="00915943" w:rsidRDefault="00915943" w:rsidP="00BC5995">
            <w:pPr>
              <w:pStyle w:val="NoSpacing"/>
            </w:pPr>
            <w:r>
              <w:t>Reformed</w:t>
            </w:r>
          </w:p>
        </w:tc>
        <w:tc>
          <w:tcPr>
            <w:tcW w:w="4788" w:type="dxa"/>
          </w:tcPr>
          <w:p w:rsidR="00915943" w:rsidRDefault="00915943" w:rsidP="00BC5995">
            <w:pPr>
              <w:pStyle w:val="NoSpacing"/>
            </w:pPr>
            <w:proofErr w:type="spellStart"/>
            <w:r>
              <w:t>Arminian</w:t>
            </w:r>
            <w:proofErr w:type="spellEnd"/>
          </w:p>
        </w:tc>
      </w:tr>
      <w:tr w:rsidR="00915943" w:rsidTr="00BC5995">
        <w:tc>
          <w:tcPr>
            <w:tcW w:w="4788" w:type="dxa"/>
          </w:tcPr>
          <w:p w:rsidR="00915943" w:rsidRDefault="00915943" w:rsidP="00BC5995">
            <w:pPr>
              <w:pStyle w:val="NoSpacing"/>
            </w:pPr>
            <w:r>
              <w:t>Regeneration precedes conversion</w:t>
            </w:r>
          </w:p>
        </w:tc>
        <w:tc>
          <w:tcPr>
            <w:tcW w:w="4788" w:type="dxa"/>
          </w:tcPr>
          <w:p w:rsidR="00915943" w:rsidRDefault="00915943" w:rsidP="00BC5995">
            <w:pPr>
              <w:pStyle w:val="NoSpacing"/>
            </w:pPr>
            <w:r>
              <w:t xml:space="preserve">Conversion precedes </w:t>
            </w:r>
            <w:proofErr w:type="spellStart"/>
            <w:r>
              <w:t>Regneration</w:t>
            </w:r>
            <w:proofErr w:type="spellEnd"/>
          </w:p>
        </w:tc>
      </w:tr>
      <w:tr w:rsidR="00915943" w:rsidTr="00BC5995">
        <w:tc>
          <w:tcPr>
            <w:tcW w:w="4788" w:type="dxa"/>
          </w:tcPr>
          <w:p w:rsidR="00915943" w:rsidRDefault="00915943" w:rsidP="00BC5995">
            <w:pPr>
              <w:pStyle w:val="NoSpacing"/>
            </w:pPr>
            <w:r>
              <w:t>Application of salvation depends upon sovereign work of God in a person</w:t>
            </w:r>
          </w:p>
        </w:tc>
        <w:tc>
          <w:tcPr>
            <w:tcW w:w="4788" w:type="dxa"/>
          </w:tcPr>
          <w:p w:rsidR="00915943" w:rsidRDefault="00915943" w:rsidP="00BC5995">
            <w:pPr>
              <w:pStyle w:val="NoSpacing"/>
            </w:pPr>
            <w:r>
              <w:t>Application of salvation depends upon one’s personal response to the Gospel</w:t>
            </w:r>
          </w:p>
        </w:tc>
      </w:tr>
      <w:tr w:rsidR="00915943" w:rsidTr="00BC5995">
        <w:tc>
          <w:tcPr>
            <w:tcW w:w="4788" w:type="dxa"/>
          </w:tcPr>
          <w:p w:rsidR="00915943" w:rsidRDefault="00915943" w:rsidP="00BC5995">
            <w:pPr>
              <w:pStyle w:val="NoSpacing"/>
            </w:pPr>
            <w:r>
              <w:t>God’s choice of the sinner is the ultimate cause of his salvation</w:t>
            </w:r>
          </w:p>
        </w:tc>
        <w:tc>
          <w:tcPr>
            <w:tcW w:w="4788" w:type="dxa"/>
          </w:tcPr>
          <w:p w:rsidR="00915943" w:rsidRDefault="00915943" w:rsidP="00BC5995">
            <w:pPr>
              <w:pStyle w:val="NoSpacing"/>
            </w:pPr>
            <w:r>
              <w:t>The sinner’s choice of God is the ultimate cause of his salvation</w:t>
            </w:r>
          </w:p>
        </w:tc>
      </w:tr>
      <w:tr w:rsidR="00915943" w:rsidTr="00BC5995">
        <w:tc>
          <w:tcPr>
            <w:tcW w:w="4788" w:type="dxa"/>
          </w:tcPr>
          <w:p w:rsidR="00915943" w:rsidRDefault="00915943" w:rsidP="00BC5995">
            <w:pPr>
              <w:pStyle w:val="NoSpacing"/>
            </w:pPr>
            <w:r>
              <w:t xml:space="preserve">On this view “Election” equals “Predestination” because God determines those who are his before the foundation of </w:t>
            </w:r>
            <w:proofErr w:type="spellStart"/>
            <w:r>
              <w:t>he</w:t>
            </w:r>
            <w:proofErr w:type="spellEnd"/>
            <w:r>
              <w:t xml:space="preserve"> world</w:t>
            </w:r>
          </w:p>
        </w:tc>
        <w:tc>
          <w:tcPr>
            <w:tcW w:w="4788" w:type="dxa"/>
          </w:tcPr>
          <w:p w:rsidR="00915943" w:rsidRDefault="00915943" w:rsidP="00BC5995">
            <w:pPr>
              <w:pStyle w:val="NoSpacing"/>
            </w:pPr>
            <w:r>
              <w:t>On this view “Election” is reduced to “Foreknowledge” since God simply knows ahead of time who will repent and believe</w:t>
            </w:r>
          </w:p>
        </w:tc>
      </w:tr>
    </w:tbl>
    <w:p w:rsidR="00915943" w:rsidRDefault="00915943" w:rsidP="00915943">
      <w:pPr>
        <w:pStyle w:val="NoSpacing"/>
      </w:pPr>
    </w:p>
    <w:p w:rsidR="00915943" w:rsidRDefault="00915943" w:rsidP="00915943">
      <w:pPr>
        <w:pStyle w:val="NoSpacing"/>
        <w:jc w:val="center"/>
      </w:pPr>
      <w:r>
        <w:t>Approaches to Scripture</w:t>
      </w:r>
    </w:p>
    <w:tbl>
      <w:tblPr>
        <w:tblStyle w:val="TableGrid"/>
        <w:tblW w:w="0" w:type="auto"/>
        <w:tblLook w:val="04A0"/>
      </w:tblPr>
      <w:tblGrid>
        <w:gridCol w:w="656"/>
        <w:gridCol w:w="4456"/>
        <w:gridCol w:w="576"/>
        <w:gridCol w:w="3870"/>
      </w:tblGrid>
      <w:tr w:rsidR="00915943" w:rsidTr="00BC5995">
        <w:tc>
          <w:tcPr>
            <w:tcW w:w="5112" w:type="dxa"/>
            <w:gridSpan w:val="2"/>
          </w:tcPr>
          <w:p w:rsidR="00915943" w:rsidRDefault="00915943" w:rsidP="00BC5995">
            <w:pPr>
              <w:pStyle w:val="NoSpacing"/>
              <w:jc w:val="center"/>
            </w:pPr>
            <w:r>
              <w:t>Calvinist</w:t>
            </w:r>
          </w:p>
        </w:tc>
        <w:tc>
          <w:tcPr>
            <w:tcW w:w="4446" w:type="dxa"/>
            <w:gridSpan w:val="2"/>
          </w:tcPr>
          <w:p w:rsidR="00915943" w:rsidRDefault="00915943" w:rsidP="00BC5995">
            <w:pPr>
              <w:pStyle w:val="NoSpacing"/>
              <w:jc w:val="center"/>
            </w:pPr>
            <w:proofErr w:type="spellStart"/>
            <w:r>
              <w:t>Arminian</w:t>
            </w:r>
            <w:proofErr w:type="spellEnd"/>
          </w:p>
        </w:tc>
      </w:tr>
      <w:tr w:rsidR="00915943" w:rsidTr="00BC5995">
        <w:tc>
          <w:tcPr>
            <w:tcW w:w="656" w:type="dxa"/>
          </w:tcPr>
          <w:p w:rsidR="00915943" w:rsidRDefault="00915943" w:rsidP="00BC5995">
            <w:pPr>
              <w:pStyle w:val="NoSpacing"/>
            </w:pPr>
            <w:r>
              <w:t>TD</w:t>
            </w:r>
          </w:p>
        </w:tc>
        <w:tc>
          <w:tcPr>
            <w:tcW w:w="4456" w:type="dxa"/>
          </w:tcPr>
          <w:p w:rsidR="00915943" w:rsidRDefault="00915943" w:rsidP="00BC5995">
            <w:pPr>
              <w:pStyle w:val="NoSpacing"/>
            </w:pPr>
            <w:r>
              <w:t xml:space="preserve"> Emphasize passages that stress spiritual deadness</w:t>
            </w:r>
          </w:p>
        </w:tc>
        <w:tc>
          <w:tcPr>
            <w:tcW w:w="576" w:type="dxa"/>
          </w:tcPr>
          <w:p w:rsidR="00915943" w:rsidRDefault="00915943" w:rsidP="00BC5995">
            <w:pPr>
              <w:pStyle w:val="NoSpacing"/>
            </w:pPr>
            <w:r>
              <w:t>FW</w:t>
            </w:r>
          </w:p>
        </w:tc>
        <w:tc>
          <w:tcPr>
            <w:tcW w:w="3870" w:type="dxa"/>
          </w:tcPr>
          <w:p w:rsidR="00915943" w:rsidRDefault="00915943" w:rsidP="00BC5995">
            <w:pPr>
              <w:pStyle w:val="NoSpacing"/>
            </w:pPr>
            <w:r>
              <w:t>Stress free Offer of the Gospel</w:t>
            </w:r>
          </w:p>
        </w:tc>
      </w:tr>
      <w:tr w:rsidR="00915943" w:rsidTr="00BC5995">
        <w:tc>
          <w:tcPr>
            <w:tcW w:w="656" w:type="dxa"/>
          </w:tcPr>
          <w:p w:rsidR="00915943" w:rsidRDefault="00915943" w:rsidP="00BC5995">
            <w:pPr>
              <w:pStyle w:val="NoSpacing"/>
            </w:pPr>
            <w:r>
              <w:t>UE</w:t>
            </w:r>
          </w:p>
        </w:tc>
        <w:tc>
          <w:tcPr>
            <w:tcW w:w="4456" w:type="dxa"/>
          </w:tcPr>
          <w:p w:rsidR="00915943" w:rsidRDefault="00915943" w:rsidP="00BC5995">
            <w:pPr>
              <w:pStyle w:val="NoSpacing"/>
            </w:pPr>
            <w:r>
              <w:t xml:space="preserve">Emphasize passages that stress sovereignty of God in salvation, election.  God’s work </w:t>
            </w:r>
            <w:r>
              <w:lastRenderedPageBreak/>
              <w:t>of regeneration</w:t>
            </w:r>
          </w:p>
        </w:tc>
        <w:tc>
          <w:tcPr>
            <w:tcW w:w="576" w:type="dxa"/>
          </w:tcPr>
          <w:p w:rsidR="00915943" w:rsidRDefault="00915943" w:rsidP="00BC5995">
            <w:pPr>
              <w:pStyle w:val="NoSpacing"/>
            </w:pPr>
            <w:r>
              <w:lastRenderedPageBreak/>
              <w:t>CE</w:t>
            </w:r>
          </w:p>
        </w:tc>
        <w:tc>
          <w:tcPr>
            <w:tcW w:w="3870" w:type="dxa"/>
          </w:tcPr>
          <w:p w:rsidR="00915943" w:rsidRDefault="00915943" w:rsidP="00BC5995">
            <w:pPr>
              <w:pStyle w:val="NoSpacing"/>
            </w:pPr>
            <w:r>
              <w:t>Stress Free Offer, Foreknowledge</w:t>
            </w:r>
          </w:p>
        </w:tc>
      </w:tr>
      <w:tr w:rsidR="00915943" w:rsidTr="00BC5995">
        <w:tc>
          <w:tcPr>
            <w:tcW w:w="656" w:type="dxa"/>
          </w:tcPr>
          <w:p w:rsidR="00915943" w:rsidRDefault="00915943" w:rsidP="00BC5995">
            <w:pPr>
              <w:pStyle w:val="NoSpacing"/>
            </w:pPr>
            <w:r>
              <w:lastRenderedPageBreak/>
              <w:t>LA</w:t>
            </w:r>
          </w:p>
        </w:tc>
        <w:tc>
          <w:tcPr>
            <w:tcW w:w="4456" w:type="dxa"/>
          </w:tcPr>
          <w:p w:rsidR="00915943" w:rsidRDefault="00915943" w:rsidP="00BC5995">
            <w:pPr>
              <w:pStyle w:val="NoSpacing"/>
            </w:pPr>
            <w:r>
              <w:t>Stress Passages that emphasize Particular Redemption</w:t>
            </w:r>
          </w:p>
        </w:tc>
        <w:tc>
          <w:tcPr>
            <w:tcW w:w="576" w:type="dxa"/>
          </w:tcPr>
          <w:p w:rsidR="00915943" w:rsidRDefault="00915943" w:rsidP="00BC5995">
            <w:pPr>
              <w:pStyle w:val="NoSpacing"/>
            </w:pPr>
            <w:r>
              <w:t>GA</w:t>
            </w:r>
          </w:p>
        </w:tc>
        <w:tc>
          <w:tcPr>
            <w:tcW w:w="3870" w:type="dxa"/>
          </w:tcPr>
          <w:p w:rsidR="00915943" w:rsidRDefault="00915943" w:rsidP="00BC5995">
            <w:pPr>
              <w:pStyle w:val="NoSpacing"/>
            </w:pPr>
            <w:r>
              <w:t>Stress Passage that emphasize “World” and “All” in Reference to Salvation</w:t>
            </w:r>
          </w:p>
        </w:tc>
      </w:tr>
      <w:tr w:rsidR="00915943" w:rsidTr="00BC5995">
        <w:tc>
          <w:tcPr>
            <w:tcW w:w="656" w:type="dxa"/>
          </w:tcPr>
          <w:p w:rsidR="00915943" w:rsidRDefault="00915943" w:rsidP="00BC5995">
            <w:pPr>
              <w:pStyle w:val="NoSpacing"/>
            </w:pPr>
            <w:r>
              <w:t>IG</w:t>
            </w:r>
          </w:p>
        </w:tc>
        <w:tc>
          <w:tcPr>
            <w:tcW w:w="4456" w:type="dxa"/>
          </w:tcPr>
          <w:p w:rsidR="00915943" w:rsidRDefault="00915943" w:rsidP="00BC5995">
            <w:pPr>
              <w:pStyle w:val="NoSpacing"/>
            </w:pPr>
            <w:r>
              <w:t xml:space="preserve">Point to passage that emphasize effectual calling. </w:t>
            </w:r>
          </w:p>
        </w:tc>
        <w:tc>
          <w:tcPr>
            <w:tcW w:w="576" w:type="dxa"/>
          </w:tcPr>
          <w:p w:rsidR="00915943" w:rsidRDefault="00915943" w:rsidP="00BC5995">
            <w:pPr>
              <w:pStyle w:val="NoSpacing"/>
            </w:pPr>
            <w:r>
              <w:t>RG</w:t>
            </w:r>
          </w:p>
        </w:tc>
        <w:tc>
          <w:tcPr>
            <w:tcW w:w="3870" w:type="dxa"/>
          </w:tcPr>
          <w:p w:rsidR="00915943" w:rsidRDefault="00915943" w:rsidP="00BC5995">
            <w:pPr>
              <w:pStyle w:val="NoSpacing"/>
            </w:pPr>
            <w:r>
              <w:t>Stress Passages that emphasize choice</w:t>
            </w:r>
          </w:p>
        </w:tc>
      </w:tr>
      <w:tr w:rsidR="00915943" w:rsidTr="00BC5995">
        <w:tc>
          <w:tcPr>
            <w:tcW w:w="656" w:type="dxa"/>
          </w:tcPr>
          <w:p w:rsidR="00915943" w:rsidRDefault="00915943" w:rsidP="00BC5995">
            <w:pPr>
              <w:pStyle w:val="NoSpacing"/>
            </w:pPr>
            <w:r>
              <w:t>PS</w:t>
            </w:r>
          </w:p>
        </w:tc>
        <w:tc>
          <w:tcPr>
            <w:tcW w:w="4456" w:type="dxa"/>
          </w:tcPr>
          <w:p w:rsidR="00915943" w:rsidRDefault="00915943" w:rsidP="00BC5995">
            <w:pPr>
              <w:pStyle w:val="NoSpacing"/>
            </w:pPr>
            <w:r>
              <w:t>Stress passages that Speak of assurance</w:t>
            </w:r>
          </w:p>
        </w:tc>
        <w:tc>
          <w:tcPr>
            <w:tcW w:w="576" w:type="dxa"/>
          </w:tcPr>
          <w:p w:rsidR="00915943" w:rsidRDefault="00915943" w:rsidP="00BC5995">
            <w:pPr>
              <w:pStyle w:val="NoSpacing"/>
            </w:pPr>
            <w:r>
              <w:t>FG</w:t>
            </w:r>
          </w:p>
        </w:tc>
        <w:tc>
          <w:tcPr>
            <w:tcW w:w="3870" w:type="dxa"/>
          </w:tcPr>
          <w:p w:rsidR="00915943" w:rsidRDefault="00915943" w:rsidP="00BC5995">
            <w:pPr>
              <w:pStyle w:val="NoSpacing"/>
            </w:pPr>
            <w:r>
              <w:t>Point to passage that warn against Apostasy</w:t>
            </w:r>
          </w:p>
        </w:tc>
      </w:tr>
    </w:tbl>
    <w:p w:rsidR="00915943" w:rsidRDefault="00915943" w:rsidP="00915943">
      <w:pPr>
        <w:pStyle w:val="NoSpacing"/>
      </w:pPr>
    </w:p>
    <w:tbl>
      <w:tblPr>
        <w:tblStyle w:val="TableGrid"/>
        <w:tblW w:w="0" w:type="auto"/>
        <w:tblLook w:val="04A0"/>
      </w:tblPr>
      <w:tblGrid>
        <w:gridCol w:w="390"/>
        <w:gridCol w:w="3768"/>
        <w:gridCol w:w="450"/>
        <w:gridCol w:w="4968"/>
      </w:tblGrid>
      <w:tr w:rsidR="00915943" w:rsidTr="00BC5995">
        <w:tc>
          <w:tcPr>
            <w:tcW w:w="4158" w:type="dxa"/>
            <w:gridSpan w:val="2"/>
          </w:tcPr>
          <w:p w:rsidR="00915943" w:rsidRDefault="00915943" w:rsidP="00BC5995">
            <w:pPr>
              <w:pStyle w:val="NoSpacing"/>
              <w:jc w:val="center"/>
            </w:pPr>
            <w:proofErr w:type="spellStart"/>
            <w:r>
              <w:t>Arminian</w:t>
            </w:r>
            <w:proofErr w:type="spellEnd"/>
            <w:r>
              <w:t xml:space="preserve"> Objection</w:t>
            </w:r>
          </w:p>
        </w:tc>
        <w:tc>
          <w:tcPr>
            <w:tcW w:w="5418" w:type="dxa"/>
            <w:gridSpan w:val="2"/>
          </w:tcPr>
          <w:p w:rsidR="00915943" w:rsidRDefault="00915943" w:rsidP="00BC5995">
            <w:pPr>
              <w:pStyle w:val="NoSpacing"/>
              <w:jc w:val="center"/>
            </w:pPr>
            <w:r>
              <w:t>Reformed Response</w:t>
            </w:r>
          </w:p>
        </w:tc>
      </w:tr>
      <w:tr w:rsidR="00915943" w:rsidTr="00BC5995">
        <w:tc>
          <w:tcPr>
            <w:tcW w:w="390" w:type="dxa"/>
          </w:tcPr>
          <w:p w:rsidR="00915943" w:rsidRDefault="00915943" w:rsidP="00BC5995">
            <w:pPr>
              <w:pStyle w:val="NoSpacing"/>
            </w:pPr>
            <w:r>
              <w:t>T</w:t>
            </w:r>
          </w:p>
        </w:tc>
        <w:tc>
          <w:tcPr>
            <w:tcW w:w="3768" w:type="dxa"/>
          </w:tcPr>
          <w:p w:rsidR="00915943" w:rsidRDefault="00915943" w:rsidP="00BC5995">
            <w:pPr>
              <w:pStyle w:val="NoSpacing"/>
            </w:pPr>
            <w:r>
              <w:t>Offer of Gospel not truly free</w:t>
            </w:r>
          </w:p>
        </w:tc>
        <w:tc>
          <w:tcPr>
            <w:tcW w:w="450" w:type="dxa"/>
          </w:tcPr>
          <w:p w:rsidR="00915943" w:rsidRDefault="00915943" w:rsidP="00BC5995">
            <w:pPr>
              <w:pStyle w:val="NoSpacing"/>
            </w:pPr>
            <w:r>
              <w:t>T</w:t>
            </w:r>
          </w:p>
        </w:tc>
        <w:tc>
          <w:tcPr>
            <w:tcW w:w="4968" w:type="dxa"/>
          </w:tcPr>
          <w:p w:rsidR="00915943" w:rsidRDefault="00915943" w:rsidP="00BC5995">
            <w:pPr>
              <w:pStyle w:val="NoSpacing"/>
            </w:pPr>
            <w:r>
              <w:t>Invitation to Gospel and election often conjoined</w:t>
            </w:r>
          </w:p>
        </w:tc>
      </w:tr>
      <w:tr w:rsidR="00915943" w:rsidTr="00BC5995">
        <w:tc>
          <w:tcPr>
            <w:tcW w:w="390" w:type="dxa"/>
          </w:tcPr>
          <w:p w:rsidR="00915943" w:rsidRDefault="00915943" w:rsidP="00BC5995">
            <w:pPr>
              <w:pStyle w:val="NoSpacing"/>
            </w:pPr>
            <w:r>
              <w:t>U</w:t>
            </w:r>
          </w:p>
        </w:tc>
        <w:tc>
          <w:tcPr>
            <w:tcW w:w="3768" w:type="dxa"/>
          </w:tcPr>
          <w:p w:rsidR="00915943" w:rsidRDefault="00915943" w:rsidP="00BC5995">
            <w:pPr>
              <w:pStyle w:val="NoSpacing"/>
            </w:pPr>
            <w:r>
              <w:t>If God elects then he is arbitrary and unfair</w:t>
            </w:r>
          </w:p>
        </w:tc>
        <w:tc>
          <w:tcPr>
            <w:tcW w:w="450" w:type="dxa"/>
          </w:tcPr>
          <w:p w:rsidR="00915943" w:rsidRDefault="00915943" w:rsidP="00BC5995">
            <w:pPr>
              <w:pStyle w:val="NoSpacing"/>
            </w:pPr>
            <w:r>
              <w:t>U</w:t>
            </w:r>
          </w:p>
        </w:tc>
        <w:tc>
          <w:tcPr>
            <w:tcW w:w="4968" w:type="dxa"/>
          </w:tcPr>
          <w:p w:rsidR="00915943" w:rsidRDefault="00915943" w:rsidP="00BC5995">
            <w:pPr>
              <w:pStyle w:val="NoSpacing"/>
            </w:pPr>
            <w:r>
              <w:t>God didn’t need to elect anyone.  Can’t talk back to God (Romans 9).</w:t>
            </w:r>
          </w:p>
        </w:tc>
      </w:tr>
      <w:tr w:rsidR="00915943" w:rsidTr="00BC5995">
        <w:tc>
          <w:tcPr>
            <w:tcW w:w="390" w:type="dxa"/>
          </w:tcPr>
          <w:p w:rsidR="00915943" w:rsidRDefault="00915943" w:rsidP="00BC5995">
            <w:pPr>
              <w:pStyle w:val="NoSpacing"/>
            </w:pPr>
            <w:r>
              <w:t>L</w:t>
            </w:r>
          </w:p>
        </w:tc>
        <w:tc>
          <w:tcPr>
            <w:tcW w:w="3768" w:type="dxa"/>
          </w:tcPr>
          <w:p w:rsidR="00915943" w:rsidRDefault="00915943" w:rsidP="00BC5995">
            <w:pPr>
              <w:pStyle w:val="NoSpacing"/>
            </w:pPr>
            <w:r>
              <w:t>Same as T + U</w:t>
            </w:r>
          </w:p>
        </w:tc>
        <w:tc>
          <w:tcPr>
            <w:tcW w:w="450" w:type="dxa"/>
          </w:tcPr>
          <w:p w:rsidR="00915943" w:rsidRDefault="00915943" w:rsidP="00BC5995">
            <w:pPr>
              <w:pStyle w:val="NoSpacing"/>
            </w:pPr>
            <w:r>
              <w:t>L</w:t>
            </w:r>
          </w:p>
        </w:tc>
        <w:tc>
          <w:tcPr>
            <w:tcW w:w="4968" w:type="dxa"/>
          </w:tcPr>
          <w:p w:rsidR="00915943" w:rsidRDefault="00915943" w:rsidP="00BC5995">
            <w:pPr>
              <w:pStyle w:val="NoSpacing"/>
            </w:pPr>
            <w:r>
              <w:t xml:space="preserve">On </w:t>
            </w:r>
            <w:proofErr w:type="spellStart"/>
            <w:r>
              <w:t>Arminian</w:t>
            </w:r>
            <w:proofErr w:type="spellEnd"/>
            <w:r>
              <w:t xml:space="preserve"> view Jesus only potentially saves, he does not actually save anyone</w:t>
            </w:r>
          </w:p>
        </w:tc>
      </w:tr>
      <w:tr w:rsidR="00915943" w:rsidTr="00BC5995">
        <w:tc>
          <w:tcPr>
            <w:tcW w:w="390" w:type="dxa"/>
          </w:tcPr>
          <w:p w:rsidR="00915943" w:rsidRDefault="00915943" w:rsidP="00BC5995">
            <w:pPr>
              <w:pStyle w:val="NoSpacing"/>
            </w:pPr>
            <w:r>
              <w:t>I</w:t>
            </w:r>
          </w:p>
        </w:tc>
        <w:tc>
          <w:tcPr>
            <w:tcW w:w="3768" w:type="dxa"/>
          </w:tcPr>
          <w:p w:rsidR="00915943" w:rsidRDefault="00915943" w:rsidP="00BC5995">
            <w:pPr>
              <w:pStyle w:val="NoSpacing"/>
            </w:pPr>
            <w:r>
              <w:t>Denies Free will.  Makes people into puppets</w:t>
            </w:r>
          </w:p>
        </w:tc>
        <w:tc>
          <w:tcPr>
            <w:tcW w:w="450" w:type="dxa"/>
          </w:tcPr>
          <w:p w:rsidR="00915943" w:rsidRDefault="00915943" w:rsidP="00BC5995">
            <w:pPr>
              <w:pStyle w:val="NoSpacing"/>
            </w:pPr>
            <w:r>
              <w:t>I</w:t>
            </w:r>
          </w:p>
        </w:tc>
        <w:tc>
          <w:tcPr>
            <w:tcW w:w="4968" w:type="dxa"/>
          </w:tcPr>
          <w:p w:rsidR="00915943" w:rsidRDefault="00915943" w:rsidP="00BC5995">
            <w:pPr>
              <w:pStyle w:val="NoSpacing"/>
            </w:pPr>
            <w:r>
              <w:t>When God calls, we answer</w:t>
            </w:r>
          </w:p>
        </w:tc>
      </w:tr>
      <w:tr w:rsidR="00915943" w:rsidTr="00BC5995">
        <w:tc>
          <w:tcPr>
            <w:tcW w:w="390" w:type="dxa"/>
          </w:tcPr>
          <w:p w:rsidR="00915943" w:rsidRDefault="00915943" w:rsidP="00BC5995">
            <w:pPr>
              <w:pStyle w:val="NoSpacing"/>
            </w:pPr>
            <w:r>
              <w:t>P</w:t>
            </w:r>
          </w:p>
        </w:tc>
        <w:tc>
          <w:tcPr>
            <w:tcW w:w="3768" w:type="dxa"/>
          </w:tcPr>
          <w:p w:rsidR="00915943" w:rsidRDefault="00915943" w:rsidP="00BC5995">
            <w:pPr>
              <w:pStyle w:val="NoSpacing"/>
            </w:pPr>
            <w:r>
              <w:t>Don’t always object</w:t>
            </w:r>
          </w:p>
        </w:tc>
        <w:tc>
          <w:tcPr>
            <w:tcW w:w="450" w:type="dxa"/>
          </w:tcPr>
          <w:p w:rsidR="00915943" w:rsidRDefault="00915943" w:rsidP="00BC5995">
            <w:pPr>
              <w:pStyle w:val="NoSpacing"/>
            </w:pPr>
            <w:r>
              <w:t>P</w:t>
            </w:r>
          </w:p>
        </w:tc>
        <w:tc>
          <w:tcPr>
            <w:tcW w:w="4968" w:type="dxa"/>
          </w:tcPr>
          <w:p w:rsidR="00915943" w:rsidRDefault="00915943" w:rsidP="00BC5995">
            <w:pPr>
              <w:pStyle w:val="NoSpacing"/>
            </w:pPr>
            <w:r>
              <w:t>What God has begun his will complete</w:t>
            </w:r>
          </w:p>
        </w:tc>
      </w:tr>
    </w:tbl>
    <w:p w:rsidR="00915943" w:rsidRDefault="00915943" w:rsidP="00915943">
      <w:pPr>
        <w:pStyle w:val="NoSpacing"/>
      </w:pPr>
    </w:p>
    <w:p w:rsidR="004B6404" w:rsidRDefault="004B6404" w:rsidP="004B6404">
      <w:pPr>
        <w:pStyle w:val="NoSpacing"/>
      </w:pPr>
    </w:p>
    <w:p w:rsidR="004B6404" w:rsidRDefault="004B6404" w:rsidP="004B6404">
      <w:pPr>
        <w:pStyle w:val="NoSpacing"/>
      </w:pPr>
    </w:p>
    <w:p w:rsidR="004B6404" w:rsidRDefault="004B6404" w:rsidP="004B6404">
      <w:pPr>
        <w:pStyle w:val="NoSpacing"/>
      </w:pPr>
    </w:p>
    <w:p w:rsidR="00DE3782" w:rsidRDefault="00380712" w:rsidP="00840DC8">
      <w:pPr>
        <w:pStyle w:val="NoSpacing"/>
        <w:numPr>
          <w:ilvl w:val="2"/>
          <w:numId w:val="2"/>
        </w:numPr>
      </w:pPr>
      <w:r>
        <w:t>The Relationship of Predestination to Foreknowledg</w:t>
      </w:r>
      <w:r w:rsidR="00840DC8">
        <w:t>e</w:t>
      </w:r>
    </w:p>
    <w:p w:rsidR="00380712" w:rsidRDefault="00380712" w:rsidP="00380712">
      <w:pPr>
        <w:pStyle w:val="NoSpacing"/>
        <w:numPr>
          <w:ilvl w:val="4"/>
          <w:numId w:val="2"/>
        </w:numPr>
      </w:pPr>
      <w:r>
        <w:t xml:space="preserve">The </w:t>
      </w:r>
      <w:proofErr w:type="spellStart"/>
      <w:r>
        <w:t>Arminian</w:t>
      </w:r>
      <w:proofErr w:type="spellEnd"/>
      <w:r>
        <w:t xml:space="preserve"> Suggestion</w:t>
      </w:r>
    </w:p>
    <w:p w:rsidR="00840DC8" w:rsidRDefault="00840DC8" w:rsidP="00840DC8">
      <w:pPr>
        <w:pStyle w:val="NoSpacing"/>
        <w:numPr>
          <w:ilvl w:val="5"/>
          <w:numId w:val="2"/>
        </w:numPr>
      </w:pPr>
      <w:r>
        <w:t>Bible teaches Conditional election in that he foreknew those who would choose him Romans 8:28-30</w:t>
      </w:r>
    </w:p>
    <w:p w:rsidR="00840DC8" w:rsidRDefault="00840DC8" w:rsidP="00840DC8">
      <w:pPr>
        <w:pStyle w:val="NoSpacing"/>
        <w:numPr>
          <w:ilvl w:val="5"/>
          <w:numId w:val="2"/>
        </w:numPr>
      </w:pPr>
      <w:r>
        <w:t>But what does it mean for God to know someone or does it mean he has foreknowledge of more emphasis than that</w:t>
      </w:r>
    </w:p>
    <w:p w:rsidR="00F63695" w:rsidRDefault="00F63695" w:rsidP="00380712">
      <w:pPr>
        <w:pStyle w:val="NoSpacing"/>
        <w:numPr>
          <w:ilvl w:val="4"/>
          <w:numId w:val="2"/>
        </w:numPr>
      </w:pPr>
      <w:r>
        <w:t>The Reformed Perspective: Knowledge as Love</w:t>
      </w:r>
    </w:p>
    <w:p w:rsidR="00840DC8" w:rsidRDefault="00840DC8" w:rsidP="00840DC8">
      <w:pPr>
        <w:pStyle w:val="NoSpacing"/>
        <w:numPr>
          <w:ilvl w:val="5"/>
          <w:numId w:val="2"/>
        </w:numPr>
      </w:pPr>
      <w:r>
        <w:t>When God foreknows someone he knows them and loves them</w:t>
      </w:r>
    </w:p>
    <w:p w:rsidR="00F63695" w:rsidRDefault="00F63695" w:rsidP="00F63695">
      <w:pPr>
        <w:pStyle w:val="NoSpacing"/>
        <w:numPr>
          <w:ilvl w:val="0"/>
          <w:numId w:val="2"/>
        </w:numPr>
      </w:pPr>
      <w:r>
        <w:t>Conversion</w:t>
      </w:r>
    </w:p>
    <w:p w:rsidR="00840DC8" w:rsidRDefault="00840DC8" w:rsidP="00840DC8">
      <w:pPr>
        <w:pStyle w:val="NoSpacing"/>
        <w:numPr>
          <w:ilvl w:val="1"/>
          <w:numId w:val="2"/>
        </w:numPr>
      </w:pPr>
      <w:r>
        <w:t>Invitation takes root and they respond to the gospel/message</w:t>
      </w:r>
    </w:p>
    <w:p w:rsidR="00840DC8" w:rsidRDefault="00840DC8" w:rsidP="00840DC8">
      <w:pPr>
        <w:pStyle w:val="NoSpacing"/>
        <w:numPr>
          <w:ilvl w:val="1"/>
          <w:numId w:val="2"/>
        </w:numPr>
      </w:pPr>
      <w:r>
        <w:t>Subjective response that occurs when we are objectively regenerated by God</w:t>
      </w:r>
    </w:p>
    <w:p w:rsidR="00F63695" w:rsidRDefault="00F63695" w:rsidP="00F63695">
      <w:pPr>
        <w:pStyle w:val="NoSpacing"/>
        <w:numPr>
          <w:ilvl w:val="2"/>
          <w:numId w:val="2"/>
        </w:numPr>
      </w:pPr>
      <w:r>
        <w:t>The two elements of a true Conversion</w:t>
      </w:r>
    </w:p>
    <w:p w:rsidR="00840DC8" w:rsidRDefault="00F63695" w:rsidP="00840DC8">
      <w:pPr>
        <w:pStyle w:val="NoSpacing"/>
        <w:numPr>
          <w:ilvl w:val="4"/>
          <w:numId w:val="2"/>
        </w:numPr>
      </w:pPr>
      <w:r>
        <w:t>Repentance</w:t>
      </w:r>
    </w:p>
    <w:p w:rsidR="00840DC8" w:rsidRDefault="00F63695" w:rsidP="00840DC8">
      <w:pPr>
        <w:pStyle w:val="NoSpacing"/>
        <w:numPr>
          <w:ilvl w:val="4"/>
          <w:numId w:val="2"/>
        </w:numPr>
      </w:pPr>
      <w:r>
        <w:t>Faith</w:t>
      </w:r>
    </w:p>
    <w:p w:rsidR="00F63695" w:rsidRDefault="00F63695" w:rsidP="00F63695">
      <w:pPr>
        <w:pStyle w:val="NoSpacing"/>
        <w:numPr>
          <w:ilvl w:val="2"/>
          <w:numId w:val="2"/>
        </w:numPr>
      </w:pPr>
      <w:r>
        <w:t>The Relationship of Conversion to Regeneration</w:t>
      </w:r>
    </w:p>
    <w:p w:rsidR="00840DC8" w:rsidRDefault="00840DC8" w:rsidP="00840DC8">
      <w:pPr>
        <w:pStyle w:val="NoSpacing"/>
        <w:numPr>
          <w:ilvl w:val="3"/>
          <w:numId w:val="2"/>
        </w:numPr>
      </w:pPr>
      <w:r>
        <w:t>Regeneration is an act of God fully and completely</w:t>
      </w:r>
    </w:p>
    <w:p w:rsidR="00840DC8" w:rsidRDefault="00840DC8" w:rsidP="00840DC8">
      <w:pPr>
        <w:pStyle w:val="NoSpacing"/>
        <w:numPr>
          <w:ilvl w:val="3"/>
          <w:numId w:val="2"/>
        </w:numPr>
      </w:pPr>
      <w:r>
        <w:t>Conversion is not an act of God but a human act</w:t>
      </w:r>
    </w:p>
    <w:p w:rsidR="00840DC8" w:rsidRDefault="00840DC8" w:rsidP="00840DC8">
      <w:pPr>
        <w:pStyle w:val="NoSpacing"/>
        <w:numPr>
          <w:ilvl w:val="3"/>
          <w:numId w:val="2"/>
        </w:numPr>
      </w:pPr>
      <w:r>
        <w:t>It is not God who repents of our sins but we who repent</w:t>
      </w:r>
    </w:p>
    <w:p w:rsidR="00840DC8" w:rsidRDefault="00840DC8" w:rsidP="00840DC8">
      <w:pPr>
        <w:pStyle w:val="NoSpacing"/>
        <w:numPr>
          <w:ilvl w:val="3"/>
          <w:numId w:val="2"/>
        </w:numPr>
      </w:pPr>
      <w:r>
        <w:t>We believe in Jesus Christ for our salvation</w:t>
      </w:r>
    </w:p>
    <w:p w:rsidR="00840DC8" w:rsidRDefault="00840DC8" w:rsidP="00840DC8">
      <w:pPr>
        <w:pStyle w:val="NoSpacing"/>
        <w:numPr>
          <w:ilvl w:val="3"/>
          <w:numId w:val="2"/>
        </w:numPr>
      </w:pPr>
      <w:r>
        <w:t>Regeneration enables us to be converted</w:t>
      </w:r>
    </w:p>
    <w:p w:rsidR="00840DC8" w:rsidRDefault="00840DC8" w:rsidP="00840DC8">
      <w:pPr>
        <w:pStyle w:val="NoSpacing"/>
        <w:numPr>
          <w:ilvl w:val="3"/>
          <w:numId w:val="2"/>
        </w:numPr>
      </w:pPr>
      <w:r>
        <w:t>With regeneration we will respond to the Gospel</w:t>
      </w:r>
    </w:p>
    <w:p w:rsidR="00840DC8" w:rsidRDefault="00840DC8" w:rsidP="00840DC8">
      <w:pPr>
        <w:pStyle w:val="NoSpacing"/>
        <w:numPr>
          <w:ilvl w:val="3"/>
          <w:numId w:val="2"/>
        </w:numPr>
      </w:pPr>
      <w:r>
        <w:t>Regeneration does not equal conversion</w:t>
      </w:r>
    </w:p>
    <w:p w:rsidR="00840DC8" w:rsidRDefault="00840DC8" w:rsidP="00840DC8">
      <w:pPr>
        <w:pStyle w:val="NoSpacing"/>
        <w:numPr>
          <w:ilvl w:val="3"/>
          <w:numId w:val="2"/>
        </w:numPr>
      </w:pPr>
      <w:r>
        <w:t>God regenerates us and we respond with repentance and faith</w:t>
      </w:r>
    </w:p>
    <w:p w:rsidR="00F63695" w:rsidRDefault="00F63695" w:rsidP="00F63695">
      <w:pPr>
        <w:pStyle w:val="NoSpacing"/>
        <w:numPr>
          <w:ilvl w:val="2"/>
          <w:numId w:val="2"/>
        </w:numPr>
      </w:pPr>
      <w:r>
        <w:lastRenderedPageBreak/>
        <w:t>The Three Elements of true Repentance</w:t>
      </w:r>
    </w:p>
    <w:p w:rsidR="00F63695" w:rsidRDefault="00F63695" w:rsidP="00F63695">
      <w:pPr>
        <w:pStyle w:val="NoSpacing"/>
        <w:numPr>
          <w:ilvl w:val="4"/>
          <w:numId w:val="2"/>
        </w:numPr>
      </w:pPr>
      <w:r>
        <w:t>Admission of Sin</w:t>
      </w:r>
    </w:p>
    <w:p w:rsidR="00840DC8" w:rsidRDefault="00840DC8" w:rsidP="00840DC8">
      <w:pPr>
        <w:pStyle w:val="NoSpacing"/>
        <w:numPr>
          <w:ilvl w:val="5"/>
          <w:numId w:val="2"/>
        </w:numPr>
      </w:pPr>
      <w:r>
        <w:t>More than saying no one is perfect</w:t>
      </w:r>
    </w:p>
    <w:p w:rsidR="00840DC8" w:rsidRDefault="00840DC8" w:rsidP="00840DC8">
      <w:pPr>
        <w:pStyle w:val="NoSpacing"/>
        <w:numPr>
          <w:ilvl w:val="5"/>
          <w:numId w:val="2"/>
        </w:numPr>
      </w:pPr>
      <w:r>
        <w:t>To admit to sin is to recognize that what the Bible says about you is true</w:t>
      </w:r>
    </w:p>
    <w:p w:rsidR="00840DC8" w:rsidRDefault="00840DC8" w:rsidP="00840DC8">
      <w:pPr>
        <w:pStyle w:val="NoSpacing"/>
        <w:numPr>
          <w:ilvl w:val="5"/>
          <w:numId w:val="2"/>
        </w:numPr>
      </w:pPr>
      <w:r>
        <w:t>That you are a sinner in rebellion against God</w:t>
      </w:r>
    </w:p>
    <w:p w:rsidR="00840DC8" w:rsidRDefault="00840DC8" w:rsidP="00840DC8">
      <w:pPr>
        <w:pStyle w:val="NoSpacing"/>
        <w:numPr>
          <w:ilvl w:val="5"/>
          <w:numId w:val="2"/>
        </w:numPr>
      </w:pPr>
    </w:p>
    <w:p w:rsidR="00F63695" w:rsidRDefault="00F63695" w:rsidP="00F63695">
      <w:pPr>
        <w:pStyle w:val="NoSpacing"/>
        <w:numPr>
          <w:ilvl w:val="4"/>
          <w:numId w:val="2"/>
        </w:numPr>
      </w:pPr>
      <w:r>
        <w:t>Sorrow for Sin</w:t>
      </w:r>
    </w:p>
    <w:p w:rsidR="00840DC8" w:rsidRDefault="00840DC8" w:rsidP="00840DC8">
      <w:pPr>
        <w:pStyle w:val="NoSpacing"/>
        <w:numPr>
          <w:ilvl w:val="5"/>
          <w:numId w:val="2"/>
        </w:numPr>
      </w:pPr>
      <w:r>
        <w:t>Means more than being sorry about sin</w:t>
      </w:r>
    </w:p>
    <w:p w:rsidR="00840DC8" w:rsidRDefault="00840DC8" w:rsidP="00840DC8">
      <w:pPr>
        <w:pStyle w:val="NoSpacing"/>
        <w:numPr>
          <w:ilvl w:val="5"/>
          <w:numId w:val="2"/>
        </w:numPr>
      </w:pPr>
      <w:r>
        <w:t>Often sorry for the consequence not the sin – not sorrow for sin</w:t>
      </w:r>
    </w:p>
    <w:p w:rsidR="00840DC8" w:rsidRDefault="00840DC8" w:rsidP="00840DC8">
      <w:pPr>
        <w:pStyle w:val="NoSpacing"/>
        <w:numPr>
          <w:ilvl w:val="5"/>
          <w:numId w:val="2"/>
        </w:numPr>
      </w:pPr>
      <w:r>
        <w:t>Ex) Judas – sorry but not repentant</w:t>
      </w:r>
    </w:p>
    <w:p w:rsidR="00840DC8" w:rsidRDefault="00840DC8" w:rsidP="00840DC8">
      <w:pPr>
        <w:pStyle w:val="NoSpacing"/>
        <w:numPr>
          <w:ilvl w:val="5"/>
          <w:numId w:val="2"/>
        </w:numPr>
      </w:pPr>
      <w:r>
        <w:t xml:space="preserve">Means that you are sorry that you have dishonored God </w:t>
      </w:r>
    </w:p>
    <w:p w:rsidR="00F63695" w:rsidRDefault="00F63695" w:rsidP="00F63695">
      <w:pPr>
        <w:pStyle w:val="NoSpacing"/>
        <w:numPr>
          <w:ilvl w:val="4"/>
          <w:numId w:val="2"/>
        </w:numPr>
      </w:pPr>
      <w:r>
        <w:t>Turning from Sin</w:t>
      </w:r>
    </w:p>
    <w:p w:rsidR="00840DC8" w:rsidRDefault="00840DC8" w:rsidP="00840DC8">
      <w:pPr>
        <w:pStyle w:val="NoSpacing"/>
        <w:numPr>
          <w:ilvl w:val="5"/>
          <w:numId w:val="2"/>
        </w:numPr>
      </w:pPr>
      <w:r>
        <w:t>Spin around and go the opposite way – forsaking the sin</w:t>
      </w:r>
    </w:p>
    <w:p w:rsidR="00840DC8" w:rsidRDefault="00840DC8" w:rsidP="00840DC8">
      <w:pPr>
        <w:pStyle w:val="NoSpacing"/>
        <w:numPr>
          <w:ilvl w:val="5"/>
          <w:numId w:val="2"/>
        </w:numPr>
      </w:pPr>
      <w:r>
        <w:t>Not want to put away sin – get rid of sin</w:t>
      </w:r>
    </w:p>
    <w:p w:rsidR="00840DC8" w:rsidRDefault="00840DC8" w:rsidP="00840DC8">
      <w:pPr>
        <w:pStyle w:val="NoSpacing"/>
        <w:numPr>
          <w:ilvl w:val="5"/>
          <w:numId w:val="2"/>
        </w:numPr>
      </w:pPr>
      <w:r>
        <w:t>We should hate sin</w:t>
      </w:r>
    </w:p>
    <w:p w:rsidR="00F63695" w:rsidRDefault="00F63695" w:rsidP="00F63695">
      <w:pPr>
        <w:pStyle w:val="NoSpacing"/>
        <w:numPr>
          <w:ilvl w:val="2"/>
          <w:numId w:val="2"/>
        </w:numPr>
      </w:pPr>
      <w:r>
        <w:t>The Three Elements of true Faith</w:t>
      </w:r>
    </w:p>
    <w:p w:rsidR="00F63695" w:rsidRDefault="00F63695" w:rsidP="00F63695">
      <w:pPr>
        <w:pStyle w:val="NoSpacing"/>
        <w:numPr>
          <w:ilvl w:val="3"/>
          <w:numId w:val="2"/>
        </w:numPr>
      </w:pPr>
      <w:r>
        <w:t>Knowledge (</w:t>
      </w:r>
      <w:proofErr w:type="spellStart"/>
      <w:r>
        <w:t>notitia</w:t>
      </w:r>
      <w:proofErr w:type="spellEnd"/>
      <w:r>
        <w:t>)</w:t>
      </w:r>
    </w:p>
    <w:p w:rsidR="00840DC8" w:rsidRDefault="00840DC8" w:rsidP="00840DC8">
      <w:pPr>
        <w:pStyle w:val="NoSpacing"/>
        <w:numPr>
          <w:ilvl w:val="4"/>
          <w:numId w:val="2"/>
        </w:numPr>
      </w:pPr>
      <w:r>
        <w:t>In order to have faith in Christ and the gospel need some knowledge</w:t>
      </w:r>
    </w:p>
    <w:p w:rsidR="00840DC8" w:rsidRDefault="00840DC8" w:rsidP="00840DC8">
      <w:pPr>
        <w:pStyle w:val="NoSpacing"/>
        <w:numPr>
          <w:ilvl w:val="4"/>
          <w:numId w:val="2"/>
        </w:numPr>
      </w:pPr>
      <w:r>
        <w:t>Have to know something – doesn’t have to be great</w:t>
      </w:r>
    </w:p>
    <w:p w:rsidR="00F63695" w:rsidRDefault="00F63695" w:rsidP="00F63695">
      <w:pPr>
        <w:pStyle w:val="NoSpacing"/>
        <w:numPr>
          <w:ilvl w:val="3"/>
          <w:numId w:val="2"/>
        </w:numPr>
      </w:pPr>
      <w:r>
        <w:t>Conviction (</w:t>
      </w:r>
      <w:proofErr w:type="spellStart"/>
      <w:r>
        <w:t>assensus</w:t>
      </w:r>
      <w:proofErr w:type="spellEnd"/>
      <w:r>
        <w:t>)</w:t>
      </w:r>
    </w:p>
    <w:p w:rsidR="00840DC8" w:rsidRDefault="00840DC8" w:rsidP="00840DC8">
      <w:pPr>
        <w:pStyle w:val="NoSpacing"/>
        <w:numPr>
          <w:ilvl w:val="4"/>
          <w:numId w:val="2"/>
        </w:numPr>
      </w:pPr>
      <w:r>
        <w:t>Not only that you know what the Gospel is but you believe that it is true</w:t>
      </w:r>
    </w:p>
    <w:p w:rsidR="00F63695" w:rsidRDefault="00F63695" w:rsidP="00F63695">
      <w:pPr>
        <w:pStyle w:val="NoSpacing"/>
        <w:numPr>
          <w:ilvl w:val="3"/>
          <w:numId w:val="2"/>
        </w:numPr>
      </w:pPr>
      <w:r>
        <w:t>Trust (</w:t>
      </w:r>
      <w:proofErr w:type="spellStart"/>
      <w:r>
        <w:t>fiducia</w:t>
      </w:r>
      <w:proofErr w:type="spellEnd"/>
      <w:r>
        <w:t>)</w:t>
      </w:r>
    </w:p>
    <w:p w:rsidR="00840DC8" w:rsidRDefault="00840DC8" w:rsidP="00840DC8">
      <w:pPr>
        <w:pStyle w:val="NoSpacing"/>
        <w:numPr>
          <w:ilvl w:val="4"/>
          <w:numId w:val="2"/>
        </w:numPr>
      </w:pPr>
      <w:r>
        <w:t>Need to trust in the Bible and commit yourself to it</w:t>
      </w:r>
    </w:p>
    <w:p w:rsidR="00F63695" w:rsidRDefault="00F63695" w:rsidP="00F63695">
      <w:pPr>
        <w:pStyle w:val="NoSpacing"/>
        <w:numPr>
          <w:ilvl w:val="2"/>
          <w:numId w:val="2"/>
        </w:numPr>
      </w:pPr>
      <w:r>
        <w:t>The Value of understanding these elements</w:t>
      </w:r>
    </w:p>
    <w:p w:rsidR="00840DC8" w:rsidRDefault="00840DC8" w:rsidP="00840DC8">
      <w:pPr>
        <w:pStyle w:val="NoSpacing"/>
        <w:numPr>
          <w:ilvl w:val="3"/>
          <w:numId w:val="2"/>
        </w:numPr>
      </w:pPr>
      <w:r>
        <w:t>To understand the elements of true confessional faith is of great importance</w:t>
      </w:r>
    </w:p>
    <w:p w:rsidR="00840DC8" w:rsidRDefault="00840DC8" w:rsidP="00840DC8">
      <w:pPr>
        <w:pStyle w:val="NoSpacing"/>
        <w:numPr>
          <w:ilvl w:val="3"/>
          <w:numId w:val="2"/>
        </w:numPr>
      </w:pPr>
      <w:r>
        <w:t>Evangelism – tells us and informs us what we need to talk about when we are sharing the gospel with someone</w:t>
      </w:r>
    </w:p>
    <w:p w:rsidR="00840DC8" w:rsidRDefault="00840DC8" w:rsidP="00840DC8">
      <w:pPr>
        <w:pStyle w:val="NoSpacing"/>
        <w:numPr>
          <w:ilvl w:val="3"/>
          <w:numId w:val="2"/>
        </w:numPr>
      </w:pPr>
      <w:r>
        <w:t>Need instruction when presenting the Gospel</w:t>
      </w:r>
    </w:p>
    <w:p w:rsidR="00840DC8" w:rsidRDefault="00840DC8" w:rsidP="00840DC8">
      <w:pPr>
        <w:pStyle w:val="NoSpacing"/>
        <w:numPr>
          <w:ilvl w:val="3"/>
          <w:numId w:val="2"/>
        </w:numPr>
      </w:pPr>
      <w:r>
        <w:t>Helps us evaluate the credible profession of faith</w:t>
      </w:r>
    </w:p>
    <w:p w:rsidR="00840DC8" w:rsidRDefault="00840DC8" w:rsidP="00840DC8">
      <w:pPr>
        <w:pStyle w:val="NoSpacing"/>
        <w:numPr>
          <w:ilvl w:val="3"/>
          <w:numId w:val="2"/>
        </w:numPr>
      </w:pPr>
      <w:r>
        <w:t>Helps to also evaluate our own</w:t>
      </w:r>
    </w:p>
    <w:p w:rsidR="00F63695" w:rsidRDefault="00F63695" w:rsidP="00F63695">
      <w:pPr>
        <w:pStyle w:val="NoSpacing"/>
      </w:pPr>
    </w:p>
    <w:p w:rsidR="00F63695" w:rsidRDefault="00F63695" w:rsidP="00F63695">
      <w:pPr>
        <w:pStyle w:val="NoSpacing"/>
      </w:pPr>
    </w:p>
    <w:p w:rsidR="00F63695" w:rsidRDefault="00F63695" w:rsidP="00F63695">
      <w:pPr>
        <w:pStyle w:val="NoSpacing"/>
      </w:pPr>
    </w:p>
    <w:p w:rsidR="00F63695" w:rsidRDefault="00F63695" w:rsidP="00F63695">
      <w:pPr>
        <w:pStyle w:val="NoSpacing"/>
      </w:pPr>
      <w:r>
        <w:t xml:space="preserve">How </w:t>
      </w:r>
      <w:proofErr w:type="gramStart"/>
      <w:r>
        <w:t>Does</w:t>
      </w:r>
      <w:proofErr w:type="gramEnd"/>
      <w:r>
        <w:t xml:space="preserve"> one Get Grace</w:t>
      </w:r>
    </w:p>
    <w:p w:rsidR="00D3287E" w:rsidRDefault="00D3287E" w:rsidP="00F63695">
      <w:pPr>
        <w:pStyle w:val="NoSpacing"/>
      </w:pPr>
    </w:p>
    <w:p w:rsidR="00D3287E" w:rsidRDefault="00D3287E" w:rsidP="00F63695">
      <w:pPr>
        <w:pStyle w:val="NoSpacing"/>
      </w:pPr>
      <w:r>
        <w:t xml:space="preserve">Neutral Human Nature (PELAGIUS) Free Will </w:t>
      </w:r>
      <w:r>
        <w:sym w:font="Wingdings" w:char="F0E0"/>
      </w:r>
      <w:r>
        <w:t xml:space="preserve"> THOMISM</w:t>
      </w:r>
    </w:p>
    <w:p w:rsidR="00D3287E" w:rsidRDefault="00D3287E" w:rsidP="00F63695">
      <w:pPr>
        <w:pStyle w:val="NoSpacing"/>
      </w:pPr>
      <w:r>
        <w:t xml:space="preserve">Sinful Human Nature (AUGUSTINE) Corrupt Will </w:t>
      </w:r>
      <w:r>
        <w:sym w:font="Wingdings" w:char="F0E0"/>
      </w:r>
      <w:r>
        <w:t xml:space="preserve"> THOMISM &amp; REFORM.</w:t>
      </w:r>
    </w:p>
    <w:p w:rsidR="00D3287E" w:rsidRDefault="00D3287E" w:rsidP="00F63695">
      <w:pPr>
        <w:pStyle w:val="NoSpacing"/>
      </w:pPr>
    </w:p>
    <w:p w:rsidR="00D3287E" w:rsidRDefault="00D3287E" w:rsidP="00F63695">
      <w:pPr>
        <w:pStyle w:val="NoSpacing"/>
      </w:pPr>
      <w:proofErr w:type="gramStart"/>
      <w:r>
        <w:t>REFORM.</w:t>
      </w:r>
      <w:proofErr w:type="gramEnd"/>
      <w:r>
        <w:t xml:space="preserve"> Unconditional (Faith Alone by God’s Sovereign Act)</w:t>
      </w:r>
    </w:p>
    <w:p w:rsidR="00D3287E" w:rsidRDefault="00D3287E" w:rsidP="00F63695">
      <w:pPr>
        <w:pStyle w:val="NoSpacing"/>
      </w:pPr>
    </w:p>
    <w:p w:rsidR="00D3287E" w:rsidRPr="00217C5F" w:rsidRDefault="00D3287E" w:rsidP="00F63695">
      <w:pPr>
        <w:pStyle w:val="NoSpacing"/>
      </w:pPr>
      <w:r>
        <w:t xml:space="preserve">Sinful Human Nature (THOMISM) Free Intellect </w:t>
      </w:r>
      <w:r>
        <w:sym w:font="Wingdings" w:char="F0E0"/>
      </w:r>
      <w:r>
        <w:t xml:space="preserve"> RCC Cooperation (Works </w:t>
      </w:r>
      <w:proofErr w:type="gramStart"/>
      <w:r>
        <w:t>Plus</w:t>
      </w:r>
      <w:proofErr w:type="gramEnd"/>
      <w:r>
        <w:t xml:space="preserve"> Faith Through the Church)</w:t>
      </w:r>
    </w:p>
    <w:sectPr w:rsidR="00D3287E" w:rsidRPr="00217C5F" w:rsidSect="002656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DEB"/>
    <w:multiLevelType w:val="multilevel"/>
    <w:tmpl w:val="04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Roman"/>
      <w:lvlText w:val="(%5)"/>
      <w:lvlJc w:val="left"/>
      <w:pPr>
        <w:ind w:left="1800" w:hanging="360"/>
      </w:pPr>
    </w:lvl>
    <w:lvl w:ilvl="5">
      <w:start w:val="1"/>
      <w:numFmt w:val="bullet"/>
      <w:lvlText w:val=""/>
      <w:lvlJc w:val="left"/>
      <w:pPr>
        <w:ind w:left="2160" w:hanging="360"/>
      </w:pPr>
      <w:rPr>
        <w:rFonts w:ascii="Symbol" w:hAnsi="Symbol" w:hint="default"/>
        <w:color w:val="auto"/>
      </w:rPr>
    </w:lvl>
    <w:lvl w:ilvl="6">
      <w:start w:val="1"/>
      <w:numFmt w:val="ordinal"/>
      <w:lvlText w:val="%7."/>
      <w:lvlJc w:val="left"/>
      <w:pPr>
        <w:ind w:left="2520" w:hanging="360"/>
      </w:pPr>
    </w:lvl>
    <w:lvl w:ilvl="7">
      <w:start w:val="1"/>
      <w:numFmt w:val="bullet"/>
      <w:lvlText w:val=""/>
      <w:lvlJc w:val="left"/>
      <w:pPr>
        <w:ind w:left="2880" w:hanging="360"/>
      </w:pPr>
      <w:rPr>
        <w:rFonts w:ascii="Symbol" w:hAnsi="Symbol" w:hint="default"/>
        <w:color w:val="auto"/>
      </w:rPr>
    </w:lvl>
    <w:lvl w:ilvl="8">
      <w:start w:val="1"/>
      <w:numFmt w:val="lowerRoman"/>
      <w:lvlText w:val="%9."/>
      <w:lvlJc w:val="left"/>
      <w:pPr>
        <w:ind w:left="3240" w:hanging="360"/>
      </w:pPr>
    </w:lvl>
  </w:abstractNum>
  <w:abstractNum w:abstractNumId="1">
    <w:nsid w:val="5C630C9D"/>
    <w:multiLevelType w:val="multilevel"/>
    <w:tmpl w:val="0409001D"/>
    <w:numStyleLink w:val="Style1"/>
  </w:abstractNum>
  <w:abstractNum w:abstractNumId="2">
    <w:nsid w:val="5C98069D"/>
    <w:multiLevelType w:val="multilevel"/>
    <w:tmpl w:val="0409001D"/>
    <w:numStyleLink w:val="Style1"/>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17C5F"/>
    <w:rsid w:val="000F78F7"/>
    <w:rsid w:val="00143470"/>
    <w:rsid w:val="001A16F4"/>
    <w:rsid w:val="001A1BB1"/>
    <w:rsid w:val="00215A62"/>
    <w:rsid w:val="00217C5F"/>
    <w:rsid w:val="00253A20"/>
    <w:rsid w:val="00256D91"/>
    <w:rsid w:val="00265609"/>
    <w:rsid w:val="00316814"/>
    <w:rsid w:val="00350E86"/>
    <w:rsid w:val="00380712"/>
    <w:rsid w:val="00441B28"/>
    <w:rsid w:val="004B6404"/>
    <w:rsid w:val="004D04F1"/>
    <w:rsid w:val="004E0135"/>
    <w:rsid w:val="0059496D"/>
    <w:rsid w:val="005C3EBC"/>
    <w:rsid w:val="005F0E19"/>
    <w:rsid w:val="006A190A"/>
    <w:rsid w:val="00751F0B"/>
    <w:rsid w:val="007B2CE6"/>
    <w:rsid w:val="007C38E6"/>
    <w:rsid w:val="00840DC8"/>
    <w:rsid w:val="00880789"/>
    <w:rsid w:val="008E2F59"/>
    <w:rsid w:val="008F578F"/>
    <w:rsid w:val="00915943"/>
    <w:rsid w:val="009B597E"/>
    <w:rsid w:val="00B14487"/>
    <w:rsid w:val="00D07C95"/>
    <w:rsid w:val="00D3287E"/>
    <w:rsid w:val="00D562D0"/>
    <w:rsid w:val="00DE3782"/>
    <w:rsid w:val="00E1434A"/>
    <w:rsid w:val="00E24540"/>
    <w:rsid w:val="00EA267F"/>
    <w:rsid w:val="00EB5430"/>
    <w:rsid w:val="00ED4BB2"/>
    <w:rsid w:val="00F63695"/>
    <w:rsid w:val="00F65DAC"/>
    <w:rsid w:val="00F71907"/>
    <w:rsid w:val="00F9727F"/>
    <w:rsid w:val="00F973AC"/>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1A16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Rachael"/>
    <w:uiPriority w:val="1"/>
    <w:qFormat/>
    <w:rsid w:val="004D04F1"/>
    <w:pPr>
      <w:ind w:left="0" w:firstLine="0"/>
    </w:pPr>
    <w:rPr>
      <w:rFonts w:ascii="Times New Roman" w:hAnsi="Times New Roman"/>
      <w:sz w:val="24"/>
    </w:rPr>
  </w:style>
  <w:style w:type="numbering" w:customStyle="1" w:styleId="Style1">
    <w:name w:val="Style1"/>
    <w:uiPriority w:val="99"/>
    <w:rsid w:val="0059496D"/>
    <w:pPr>
      <w:numPr>
        <w:numId w:val="1"/>
      </w:numPr>
    </w:pPr>
  </w:style>
  <w:style w:type="table" w:styleId="TableGrid">
    <w:name w:val="Table Grid"/>
    <w:basedOn w:val="TableNormal"/>
    <w:uiPriority w:val="59"/>
    <w:rsid w:val="004B64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dc:creator>
  <cp:lastModifiedBy>SatPra2007</cp:lastModifiedBy>
  <cp:revision>2</cp:revision>
  <dcterms:created xsi:type="dcterms:W3CDTF">2009-03-04T00:57:00Z</dcterms:created>
  <dcterms:modified xsi:type="dcterms:W3CDTF">2009-03-04T00:57:00Z</dcterms:modified>
</cp:coreProperties>
</file>